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170955">
      <w:pPr>
        <w:framePr w:w="10845" w:h="2371" w:hRule="exact" w:hSpace="187" w:wrap="auto" w:vAnchor="page" w:hAnchor="page" w:x="684" w:y="1036"/>
        <w:jc w:val="center"/>
      </w:pPr>
      <w:r>
        <w:t xml:space="preserve">       </w:t>
      </w:r>
      <w:r>
        <w:tab/>
      </w:r>
      <w:r>
        <w:tab/>
      </w:r>
      <w:r>
        <w:tab/>
      </w:r>
      <w:r>
        <w:tab/>
      </w:r>
      <w:r>
        <w:tab/>
      </w:r>
      <w:r>
        <w:tab/>
      </w:r>
      <w:r>
        <w:tab/>
      </w:r>
      <w:r>
        <w:tab/>
      </w:r>
      <w:r>
        <w:tab/>
        <w:t xml:space="preserve">                                                 </w:t>
      </w:r>
      <w:r>
        <w:tab/>
      </w:r>
    </w:p>
    <w:p w:rsidR="00B053B8" w:rsidRDefault="00FA51FD" w:rsidP="00170955">
      <w:pPr>
        <w:pStyle w:val="BodyText"/>
        <w:framePr w:w="10845" w:h="2371" w:hRule="exact" w:hSpace="187" w:wrap="auto" w:vAnchor="page" w:hAnchor="page" w:x="684" w:y="1036"/>
        <w:jc w:val="right"/>
        <w:rPr>
          <w:b/>
          <w:i/>
          <w:caps/>
          <w:sz w:val="28"/>
          <w:szCs w:val="28"/>
        </w:rPr>
      </w:pPr>
      <w:r w:rsidRPr="00FA51FD">
        <w:rPr>
          <w:b/>
          <w:i/>
          <w:caps/>
          <w:sz w:val="28"/>
          <w:szCs w:val="28"/>
        </w:rPr>
        <w:t>A Structural Econometric Model of the Dynamic Game Between Petroleum Producers in the World Petroleum Market</w:t>
      </w:r>
    </w:p>
    <w:p w:rsidR="00FA51FD" w:rsidRDefault="00FA51FD" w:rsidP="00170955">
      <w:pPr>
        <w:pStyle w:val="BodyText"/>
        <w:framePr w:w="10845" w:h="2371" w:hRule="exact" w:hSpace="187" w:wrap="auto" w:vAnchor="page" w:hAnchor="page" w:x="684" w:y="1036"/>
        <w:jc w:val="right"/>
        <w:rPr>
          <w:sz w:val="20"/>
        </w:rPr>
      </w:pPr>
    </w:p>
    <w:p w:rsidR="00DC69F1" w:rsidRPr="00D767DA" w:rsidRDefault="00FA51FD" w:rsidP="00170955">
      <w:pPr>
        <w:pStyle w:val="BodyText"/>
        <w:framePr w:w="10845" w:h="2371" w:hRule="exact" w:hSpace="187" w:wrap="auto" w:vAnchor="page" w:hAnchor="page" w:x="684" w:y="1036"/>
        <w:jc w:val="right"/>
        <w:rPr>
          <w:sz w:val="20"/>
        </w:rPr>
      </w:pPr>
      <w:proofErr w:type="spellStart"/>
      <w:r>
        <w:rPr>
          <w:sz w:val="20"/>
        </w:rPr>
        <w:t>Khaled</w:t>
      </w:r>
      <w:proofErr w:type="spellEnd"/>
      <w:r>
        <w:rPr>
          <w:sz w:val="20"/>
        </w:rPr>
        <w:t xml:space="preserve"> </w:t>
      </w:r>
      <w:proofErr w:type="spellStart"/>
      <w:r>
        <w:rPr>
          <w:sz w:val="20"/>
        </w:rPr>
        <w:t>Kheiravar</w:t>
      </w:r>
      <w:proofErr w:type="spellEnd"/>
      <w:r w:rsidR="00DC69F1">
        <w:rPr>
          <w:sz w:val="20"/>
        </w:rPr>
        <w:t xml:space="preserve">, </w:t>
      </w:r>
      <w:r>
        <w:rPr>
          <w:sz w:val="20"/>
        </w:rPr>
        <w:t>University of California at Davis</w:t>
      </w:r>
      <w:r w:rsidR="00B053B8">
        <w:rPr>
          <w:sz w:val="20"/>
        </w:rPr>
        <w:t xml:space="preserve">, </w:t>
      </w:r>
      <w:r>
        <w:rPr>
          <w:sz w:val="20"/>
        </w:rPr>
        <w:t>(530) 304-7994</w:t>
      </w:r>
      <w:r w:rsidR="00B053B8">
        <w:rPr>
          <w:sz w:val="20"/>
        </w:rPr>
        <w:t xml:space="preserve">, </w:t>
      </w:r>
      <w:r w:rsidRPr="00FA51FD">
        <w:rPr>
          <w:sz w:val="20"/>
        </w:rPr>
        <w:t>khkheiravar@ucdavis.edu</w:t>
      </w:r>
    </w:p>
    <w:p w:rsidR="00FA51FD" w:rsidRDefault="00B053B8" w:rsidP="00170955">
      <w:pPr>
        <w:pStyle w:val="BodyText"/>
        <w:framePr w:w="10845" w:h="2371" w:hRule="exact" w:hSpace="187" w:wrap="auto" w:vAnchor="page" w:hAnchor="page" w:x="684" w:y="1036"/>
        <w:jc w:val="right"/>
        <w:rPr>
          <w:sz w:val="20"/>
        </w:rPr>
      </w:pPr>
      <w:r>
        <w:rPr>
          <w:sz w:val="20"/>
        </w:rPr>
        <w:t>C.-Y. Cynthia Lin</w:t>
      </w:r>
      <w:r w:rsidR="00A9483C">
        <w:rPr>
          <w:sz w:val="20"/>
        </w:rPr>
        <w:t xml:space="preserve"> </w:t>
      </w:r>
      <w:proofErr w:type="spellStart"/>
      <w:r w:rsidR="00A9483C">
        <w:rPr>
          <w:sz w:val="20"/>
        </w:rPr>
        <w:t>Lawell</w:t>
      </w:r>
      <w:proofErr w:type="spellEnd"/>
      <w:r>
        <w:rPr>
          <w:sz w:val="20"/>
        </w:rPr>
        <w:t xml:space="preserve">, University of California at Davis, (530) 752-0824, </w:t>
      </w:r>
      <w:r w:rsidR="00FA51FD" w:rsidRPr="00FA51FD">
        <w:rPr>
          <w:sz w:val="20"/>
        </w:rPr>
        <w:t>cclin@primal.ucdavis.edu</w:t>
      </w:r>
    </w:p>
    <w:p w:rsidR="00170955" w:rsidRDefault="00387F2A" w:rsidP="00170955">
      <w:pPr>
        <w:pStyle w:val="BodyText"/>
        <w:framePr w:w="10845" w:h="2371" w:hRule="exact" w:hSpace="187" w:wrap="auto" w:vAnchor="page" w:hAnchor="page" w:x="684" w:y="1036"/>
        <w:jc w:val="right"/>
        <w:rPr>
          <w:sz w:val="20"/>
        </w:rPr>
      </w:pPr>
      <w:r>
        <w:rPr>
          <w:sz w:val="20"/>
        </w:rPr>
        <w:t>James Bushnell</w:t>
      </w:r>
      <w:r w:rsidR="00170955">
        <w:rPr>
          <w:sz w:val="20"/>
        </w:rPr>
        <w:t>, University of California at Davis, (530) 752-</w:t>
      </w:r>
      <w:r w:rsidR="009F224A">
        <w:rPr>
          <w:sz w:val="20"/>
        </w:rPr>
        <w:t>3129</w:t>
      </w:r>
      <w:r w:rsidR="00170955">
        <w:rPr>
          <w:sz w:val="20"/>
        </w:rPr>
        <w:t xml:space="preserve">, </w:t>
      </w:r>
      <w:r w:rsidR="009F224A">
        <w:rPr>
          <w:sz w:val="20"/>
        </w:rPr>
        <w:t>jbbushnell@</w:t>
      </w:r>
      <w:r w:rsidR="00170955" w:rsidRPr="00FA51FD">
        <w:rPr>
          <w:sz w:val="20"/>
        </w:rPr>
        <w:t>ucdavis.edu</w:t>
      </w:r>
    </w:p>
    <w:p w:rsidR="00170955" w:rsidRDefault="00FA51FD" w:rsidP="00170955">
      <w:pPr>
        <w:pStyle w:val="BodyText"/>
        <w:framePr w:w="10845" w:h="2371" w:hRule="exact" w:hSpace="187" w:wrap="auto" w:vAnchor="page" w:hAnchor="page" w:x="684" w:y="1036"/>
        <w:jc w:val="right"/>
        <w:rPr>
          <w:sz w:val="20"/>
        </w:rPr>
      </w:pPr>
      <w:r>
        <w:rPr>
          <w:sz w:val="20"/>
        </w:rPr>
        <w:t>Amy Myers Jaffe, University of California at Davis, (530) 752-8074,</w:t>
      </w:r>
      <w:r w:rsidR="00170955">
        <w:rPr>
          <w:sz w:val="20"/>
        </w:rPr>
        <w:t xml:space="preserve"> abmjaffe@ucdavis.edu</w:t>
      </w:r>
    </w:p>
    <w:p w:rsidR="00170955" w:rsidRDefault="00387F2A" w:rsidP="00170955">
      <w:pPr>
        <w:pStyle w:val="BodyText"/>
        <w:framePr w:w="10845" w:h="2371" w:hRule="exact" w:hSpace="187" w:wrap="auto" w:vAnchor="page" w:hAnchor="page" w:x="684" w:y="1036"/>
        <w:jc w:val="right"/>
        <w:rPr>
          <w:sz w:val="20"/>
        </w:rPr>
      </w:pPr>
      <w:r>
        <w:rPr>
          <w:sz w:val="20"/>
        </w:rPr>
        <w:t xml:space="preserve">Erich J. </w:t>
      </w:r>
      <w:proofErr w:type="spellStart"/>
      <w:r>
        <w:rPr>
          <w:sz w:val="20"/>
        </w:rPr>
        <w:t>Muehlegger</w:t>
      </w:r>
      <w:proofErr w:type="spellEnd"/>
      <w:r w:rsidR="00170955">
        <w:rPr>
          <w:sz w:val="20"/>
        </w:rPr>
        <w:t>, University of Cal</w:t>
      </w:r>
      <w:r w:rsidR="009F224A">
        <w:rPr>
          <w:sz w:val="20"/>
        </w:rPr>
        <w:t>ifornia at Davis, (617) 335-6083</w:t>
      </w:r>
      <w:r w:rsidR="00170955">
        <w:rPr>
          <w:sz w:val="20"/>
        </w:rPr>
        <w:t xml:space="preserve">, </w:t>
      </w:r>
      <w:r w:rsidR="009F224A">
        <w:rPr>
          <w:sz w:val="20"/>
        </w:rPr>
        <w:t>emuehlegger@</w:t>
      </w:r>
      <w:r w:rsidR="00170955" w:rsidRPr="00FA51FD">
        <w:rPr>
          <w:sz w:val="20"/>
        </w:rPr>
        <w:t>ucdavis.edu</w:t>
      </w:r>
    </w:p>
    <w:p w:rsidR="00DC69F1" w:rsidRPr="00D767DA" w:rsidRDefault="00DC69F1" w:rsidP="00170955">
      <w:pPr>
        <w:pStyle w:val="BodyText"/>
        <w:framePr w:w="10845" w:h="2371" w:hRule="exact" w:hSpace="187" w:wrap="auto" w:vAnchor="page" w:hAnchor="page" w:x="684" w:y="1036"/>
        <w:jc w:val="right"/>
        <w:rPr>
          <w:sz w:val="20"/>
        </w:rPr>
      </w:pPr>
      <w:r w:rsidRPr="00D767DA">
        <w:rPr>
          <w:sz w:val="20"/>
        </w:rPr>
        <w:t xml:space="preserve"> </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B053B8" w:rsidRDefault="00E06462" w:rsidP="00E06462">
      <w:pPr>
        <w:jc w:val="both"/>
      </w:pPr>
      <w:r w:rsidRPr="00E06462">
        <w:t xml:space="preserve">The current world energy consumption level is more than double what its level was in the 1970s and is projected to increase even further in the future. Forecasts estimate over 50 </w:t>
      </w:r>
      <w:proofErr w:type="spellStart"/>
      <w:r w:rsidRPr="00E06462">
        <w:t>percent</w:t>
      </w:r>
      <w:proofErr w:type="spellEnd"/>
      <w:r w:rsidRPr="00E06462">
        <w:t xml:space="preserve"> increase in world energy consumption over next 30 years. Even though Non-OECD countries are mainly responsible for this growth in consumption, the OECD members are also projected to experience significantly higher energy consumption.</w:t>
      </w:r>
    </w:p>
    <w:p w:rsidR="00E06462" w:rsidRDefault="00E06462" w:rsidP="00E06462">
      <w:pPr>
        <w:jc w:val="both"/>
      </w:pPr>
    </w:p>
    <w:p w:rsidR="00F675DB" w:rsidRPr="00F675DB" w:rsidRDefault="00E06462" w:rsidP="00F675DB">
      <w:pPr>
        <w:jc w:val="both"/>
        <w:rPr>
          <w:color w:val="000000" w:themeColor="text1"/>
        </w:rPr>
      </w:pPr>
      <w:r w:rsidRPr="00F675DB">
        <w:t xml:space="preserve">Fossil fuels supply more than 80 </w:t>
      </w:r>
      <w:proofErr w:type="spellStart"/>
      <w:r w:rsidRPr="00F675DB">
        <w:t>percent</w:t>
      </w:r>
      <w:proofErr w:type="spellEnd"/>
      <w:r w:rsidRPr="00F675DB">
        <w:t xml:space="preserve"> of the energy consumed in the world. Oil and natural gas provide a large share of energy consumption and getting access to secure sources of oil and natural gas is of huge importance for any economy.</w:t>
      </w:r>
      <w:r w:rsidR="00F675DB" w:rsidRPr="00F675DB">
        <w:t xml:space="preserve"> </w:t>
      </w:r>
      <w:r w:rsidR="00F675DB" w:rsidRPr="00F675DB">
        <w:rPr>
          <w:rFonts w:eastAsiaTheme="minorEastAsia"/>
        </w:rPr>
        <w:t xml:space="preserve">The production and consumption of oil, natural gas, and shale raise concerns about </w:t>
      </w:r>
      <w:r w:rsidR="00F675DB" w:rsidRPr="00F675DB">
        <w:t>climate change, fossil fuel price volatility, energy security, and possible fossil fuel scarcity.</w:t>
      </w:r>
      <w:r w:rsidR="00F675DB" w:rsidRPr="00F675DB">
        <w:rPr>
          <w:color w:val="000000" w:themeColor="text1"/>
        </w:rPr>
        <w:t xml:space="preserve"> The impact of oil, natural gas, and shale on the future development of wind, solar, and other renewable energy sources is a concern as well.</w:t>
      </w:r>
    </w:p>
    <w:p w:rsidR="00E06462" w:rsidRDefault="00E06462" w:rsidP="00E06462">
      <w:pPr>
        <w:jc w:val="both"/>
      </w:pPr>
    </w:p>
    <w:p w:rsidR="00E06462" w:rsidRDefault="00E06462" w:rsidP="00E06462">
      <w:pPr>
        <w:jc w:val="both"/>
      </w:pPr>
      <w:r>
        <w:t>In this paper we develop and estimate a structural econometric model of petroleum firms' strategic and dynamic exploration, development, production, merger, and acquisition decisions.</w:t>
      </w:r>
    </w:p>
    <w:p w:rsidR="00E06462" w:rsidRDefault="00E06462" w:rsidP="00E06462">
      <w:pPr>
        <w:jc w:val="both"/>
      </w:pPr>
    </w:p>
    <w:p w:rsidR="00E06462" w:rsidRDefault="00E06462" w:rsidP="00E06462">
      <w:pPr>
        <w:jc w:val="both"/>
      </w:pPr>
      <w:r>
        <w:t>Among the questions that we address in this paper are:</w:t>
      </w:r>
    </w:p>
    <w:p w:rsidR="00E06462" w:rsidRDefault="00E06462" w:rsidP="00E06462">
      <w:pPr>
        <w:numPr>
          <w:ilvl w:val="0"/>
          <w:numId w:val="26"/>
        </w:numPr>
        <w:jc w:val="both"/>
      </w:pPr>
      <w:r>
        <w:t>How do economic factors, strategic factors, and government polic</w:t>
      </w:r>
      <w:r w:rsidR="00BD36FE">
        <w:t>ies</w:t>
      </w:r>
      <w:r>
        <w:t xml:space="preserve"> affect the investment, production, merger, and acquisition decisions of a firm in the petroleum industry?</w:t>
      </w:r>
    </w:p>
    <w:p w:rsidR="00E06462" w:rsidRDefault="00E06462" w:rsidP="00E06462">
      <w:pPr>
        <w:numPr>
          <w:ilvl w:val="0"/>
          <w:numId w:val="26"/>
        </w:numPr>
        <w:jc w:val="both"/>
      </w:pPr>
      <w:r>
        <w:t>How are investment, production, merger, and acquisition decisions of one energy firm influenced by the investment and production decisions of other firms?</w:t>
      </w:r>
    </w:p>
    <w:p w:rsidR="00E06462" w:rsidRDefault="00E06462" w:rsidP="00E06462">
      <w:pPr>
        <w:numPr>
          <w:ilvl w:val="0"/>
          <w:numId w:val="26"/>
        </w:numPr>
        <w:jc w:val="both"/>
      </w:pPr>
      <w:r>
        <w:t>How do different government policies</w:t>
      </w:r>
      <w:r w:rsidR="00F675DB">
        <w:t xml:space="preserve"> </w:t>
      </w:r>
      <w:r w:rsidR="00F675DB" w:rsidRPr="00F675DB">
        <w:t>such as a carbon tax and production quotas</w:t>
      </w:r>
      <w:r>
        <w:t xml:space="preserve"> affect the evolution of the oil and gas industry?</w:t>
      </w:r>
    </w:p>
    <w:p w:rsidR="00F675DB" w:rsidRPr="00F675DB" w:rsidRDefault="00F675DB" w:rsidP="00F675DB">
      <w:pPr>
        <w:numPr>
          <w:ilvl w:val="0"/>
          <w:numId w:val="26"/>
        </w:numPr>
        <w:jc w:val="both"/>
      </w:pPr>
      <w:r>
        <w:t xml:space="preserve">How do </w:t>
      </w:r>
      <w:r w:rsidRPr="00F675DB">
        <w:t xml:space="preserve">changing geopolitical landscapes, such as the privatization of state-owned oil companies, </w:t>
      </w:r>
      <w:r>
        <w:t>affect the evolution of the oil and gas industry?</w:t>
      </w:r>
    </w:p>
    <w:p w:rsidR="00F675DB" w:rsidRPr="00F675DB" w:rsidRDefault="00F675DB" w:rsidP="00F675DB">
      <w:pPr>
        <w:numPr>
          <w:ilvl w:val="0"/>
          <w:numId w:val="26"/>
        </w:numPr>
        <w:jc w:val="both"/>
      </w:pPr>
      <w:r>
        <w:t xml:space="preserve">How do </w:t>
      </w:r>
      <w:r w:rsidRPr="00F675DB">
        <w:t>changes in OPEC policy</w:t>
      </w:r>
      <w:r>
        <w:t xml:space="preserve"> affect the evolution of the oil and gas industry?</w:t>
      </w:r>
    </w:p>
    <w:p w:rsidR="00F675DB" w:rsidRPr="00F675DB" w:rsidRDefault="00F675DB" w:rsidP="00F675DB">
      <w:pPr>
        <w:numPr>
          <w:ilvl w:val="0"/>
          <w:numId w:val="26"/>
        </w:numPr>
        <w:jc w:val="both"/>
      </w:pPr>
      <w:r>
        <w:rPr>
          <w:color w:val="000000" w:themeColor="text1"/>
        </w:rPr>
        <w:t xml:space="preserve">How do </w:t>
      </w:r>
      <w:r w:rsidRPr="00F675DB">
        <w:t>increased costs of mergers</w:t>
      </w:r>
      <w:r>
        <w:t xml:space="preserve"> affect the evolution of the oil and gas industry?</w:t>
      </w:r>
    </w:p>
    <w:p w:rsidR="00F675DB" w:rsidRDefault="00F675DB" w:rsidP="00F675DB">
      <w:pPr>
        <w:pStyle w:val="ListParagraph"/>
        <w:numPr>
          <w:ilvl w:val="0"/>
          <w:numId w:val="26"/>
        </w:numPr>
        <w:jc w:val="both"/>
      </w:pPr>
      <w:r>
        <w:t xml:space="preserve">How do </w:t>
      </w:r>
      <w:r w:rsidRPr="00F675DB">
        <w:t xml:space="preserve">new technologies, such as new batteries for electric vehicles that may reduce the share of oil and gas in the energy market, </w:t>
      </w:r>
      <w:r>
        <w:t>affect the evolution of the oil and gas industry?</w:t>
      </w:r>
    </w:p>
    <w:p w:rsidR="00E06462" w:rsidRDefault="00E06462" w:rsidP="00E06462">
      <w:pPr>
        <w:numPr>
          <w:ilvl w:val="0"/>
          <w:numId w:val="26"/>
        </w:numPr>
        <w:jc w:val="both"/>
      </w:pPr>
      <w:r>
        <w:t>How should government policies be designed to increase both the profits of energy firms as well as the benefits to consumers and society?</w:t>
      </w:r>
    </w:p>
    <w:p w:rsidR="00E06462" w:rsidRDefault="00E06462" w:rsidP="00E06462">
      <w:pPr>
        <w:ind w:left="720"/>
        <w:jc w:val="both"/>
      </w:pPr>
    </w:p>
    <w:p w:rsidR="00DC69F1" w:rsidRPr="00D767DA" w:rsidRDefault="00DC69F1">
      <w:pPr>
        <w:pStyle w:val="Heading2"/>
        <w:rPr>
          <w:i w:val="0"/>
          <w:sz w:val="24"/>
          <w:szCs w:val="24"/>
        </w:rPr>
      </w:pPr>
      <w:r w:rsidRPr="00D767DA">
        <w:rPr>
          <w:i w:val="0"/>
          <w:sz w:val="24"/>
          <w:szCs w:val="24"/>
        </w:rPr>
        <w:t>Methods</w:t>
      </w:r>
    </w:p>
    <w:p w:rsidR="00E06462" w:rsidRDefault="00E06462" w:rsidP="00E06462">
      <w:pPr>
        <w:jc w:val="both"/>
      </w:pPr>
      <w:r>
        <w:t>The methodology we use is to develop and estimate a structural econometric model of the dynamic game among oil and gas producers. We apply this model</w:t>
      </w:r>
      <w:r w:rsidR="00BD36FE">
        <w:t xml:space="preserve"> to</w:t>
      </w:r>
      <w:r>
        <w:t xml:space="preserve"> panel data on firm-level oil and gas exploration, development, production, mergers, acquisitions, and reserves along with data on oil and gas prices to study the </w:t>
      </w:r>
      <w:proofErr w:type="spellStart"/>
      <w:r>
        <w:t>behavior</w:t>
      </w:r>
      <w:proofErr w:type="spellEnd"/>
      <w:r>
        <w:t xml:space="preserve"> of the </w:t>
      </w:r>
      <w:proofErr w:type="gramStart"/>
      <w:r>
        <w:t>top 50 oil</w:t>
      </w:r>
      <w:proofErr w:type="gramEnd"/>
      <w:r>
        <w:t xml:space="preserve"> and natural gas producing companies.</w:t>
      </w:r>
    </w:p>
    <w:p w:rsidR="00E06462" w:rsidRDefault="00E06462" w:rsidP="00E06462">
      <w:pPr>
        <w:jc w:val="both"/>
      </w:pPr>
    </w:p>
    <w:p w:rsidR="00E06462" w:rsidRDefault="00E06462" w:rsidP="00E06462">
      <w:pPr>
        <w:jc w:val="both"/>
      </w:pPr>
      <w:r w:rsidRPr="00E06462">
        <w:t xml:space="preserve">We estimate the structural econometric model in two steps.  In the first step, we characterize the equilibrium policy functions for the firms' decisions regarding exploration, development, production, merger, and </w:t>
      </w:r>
      <w:proofErr w:type="gramStart"/>
      <w:r w:rsidRPr="00E06462">
        <w:t>acquisition  as</w:t>
      </w:r>
      <w:proofErr w:type="gramEnd"/>
      <w:r w:rsidRPr="00E06462">
        <w:t xml:space="preserve"> functions of state variables by using reduced-form regressions correlating actions to states. We also estimate the transition density for the state variables. In the second step, we use a simulation-based minimum distance estimator proposed to estimate the parameters which include the production profit parameters, the merger fixed cost parameters, the ac</w:t>
      </w:r>
      <w:r>
        <w:t xml:space="preserve">quisition fixed cost parameters, </w:t>
      </w:r>
      <w:r w:rsidRPr="00E06462">
        <w:t>and the selling value parameters. Since the expected value of the value function when a firm buys or merges with another firm ente</w:t>
      </w:r>
      <w:r>
        <w:t xml:space="preserve">rs into a firm's value function, </w:t>
      </w:r>
      <w:r w:rsidRPr="00E06462">
        <w:t>we solve for the value function using a fixed point.</w:t>
      </w:r>
    </w:p>
    <w:p w:rsidR="00F675DB" w:rsidRDefault="00F675DB" w:rsidP="00E06462">
      <w:pPr>
        <w:jc w:val="both"/>
      </w:pPr>
    </w:p>
    <w:p w:rsidR="00F675DB" w:rsidRPr="00F675DB" w:rsidRDefault="00F675DB" w:rsidP="00F675DB">
      <w:pPr>
        <w:jc w:val="both"/>
        <w:rPr>
          <w:color w:val="000000" w:themeColor="text1"/>
        </w:rPr>
      </w:pPr>
      <w:r>
        <w:lastRenderedPageBreak/>
        <w:t>We</w:t>
      </w:r>
      <w:r w:rsidRPr="00F675DB">
        <w:t xml:space="preserve"> use the parameter estimates from </w:t>
      </w:r>
      <w:r>
        <w:t>our</w:t>
      </w:r>
      <w:r w:rsidRPr="00F675DB">
        <w:t xml:space="preserve"> structural econometric model to simulate several counterfactual scenarios to </w:t>
      </w:r>
      <w:proofErr w:type="spellStart"/>
      <w:r w:rsidRPr="00F675DB">
        <w:t>analyze</w:t>
      </w:r>
      <w:proofErr w:type="spellEnd"/>
      <w:r w:rsidRPr="00F675DB">
        <w:t xml:space="preserve"> the effects of government policies, such as a carbon tax and production quotas; changing geopolitical landscapes, such as the privatization of state-owned oil companies, changes in OPEC policy, and increased costs of mergers; and new technologies, such as new batteries for electric vehicles that may reduce the share of oil and gas in the energy market, on the oil and gas industry.</w:t>
      </w:r>
    </w:p>
    <w:p w:rsidR="00E06462" w:rsidRPr="00E06462" w:rsidRDefault="00E06462" w:rsidP="00E06462">
      <w:pPr>
        <w:pStyle w:val="Heading2"/>
        <w:jc w:val="both"/>
        <w:rPr>
          <w:rFonts w:ascii="Times New Roman" w:hAnsi="Times New Roman"/>
          <w:b w:val="0"/>
          <w:i w:val="0"/>
          <w:sz w:val="20"/>
        </w:rPr>
      </w:pPr>
      <w:r w:rsidRPr="00E06462">
        <w:rPr>
          <w:rFonts w:ascii="Times New Roman" w:hAnsi="Times New Roman"/>
          <w:b w:val="0"/>
          <w:i w:val="0"/>
          <w:sz w:val="20"/>
        </w:rPr>
        <w:t xml:space="preserve">There are several advantages to using a dynamic structural model to </w:t>
      </w:r>
      <w:proofErr w:type="spellStart"/>
      <w:r w:rsidRPr="00E06462">
        <w:rPr>
          <w:rFonts w:ascii="Times New Roman" w:hAnsi="Times New Roman"/>
          <w:b w:val="0"/>
          <w:i w:val="0"/>
          <w:sz w:val="20"/>
        </w:rPr>
        <w:t>analyze</w:t>
      </w:r>
      <w:proofErr w:type="spellEnd"/>
      <w:r w:rsidRPr="00E06462">
        <w:rPr>
          <w:rFonts w:ascii="Times New Roman" w:hAnsi="Times New Roman"/>
          <w:b w:val="0"/>
          <w:i w:val="0"/>
          <w:sz w:val="20"/>
        </w:rPr>
        <w:t xml:space="preserve"> the investment, production, merger, and acquisition decisions of petroleum-producing firms. First, unlike reduced-form models, a structural approach explicitly models the dynamics of investment, production, merger, and acquisition decisions. Second, our dynamic games model models the strategic nature of </w:t>
      </w:r>
      <w:r w:rsidR="00777D83">
        <w:rPr>
          <w:rFonts w:ascii="Times New Roman" w:hAnsi="Times New Roman"/>
          <w:b w:val="0"/>
          <w:i w:val="0"/>
          <w:sz w:val="20"/>
        </w:rPr>
        <w:t xml:space="preserve">these </w:t>
      </w:r>
      <w:r w:rsidRPr="00E06462">
        <w:rPr>
          <w:rFonts w:ascii="Times New Roman" w:hAnsi="Times New Roman"/>
          <w:b w:val="0"/>
          <w:i w:val="0"/>
          <w:sz w:val="20"/>
        </w:rPr>
        <w:t>decisions</w:t>
      </w:r>
      <w:r w:rsidR="00777D83">
        <w:rPr>
          <w:rFonts w:ascii="Times New Roman" w:hAnsi="Times New Roman"/>
          <w:b w:val="0"/>
          <w:i w:val="0"/>
          <w:sz w:val="20"/>
        </w:rPr>
        <w:t xml:space="preserve"> as well</w:t>
      </w:r>
      <w:r w:rsidRPr="00E06462">
        <w:rPr>
          <w:rFonts w:ascii="Times New Roman" w:hAnsi="Times New Roman"/>
          <w:b w:val="0"/>
          <w:i w:val="0"/>
          <w:sz w:val="20"/>
        </w:rPr>
        <w:t>.</w:t>
      </w:r>
    </w:p>
    <w:p w:rsidR="00E06462" w:rsidRPr="00E06462" w:rsidRDefault="00E06462" w:rsidP="00E06462">
      <w:pPr>
        <w:pStyle w:val="Heading2"/>
        <w:jc w:val="both"/>
        <w:rPr>
          <w:rFonts w:ascii="Times New Roman" w:hAnsi="Times New Roman"/>
          <w:b w:val="0"/>
          <w:i w:val="0"/>
          <w:sz w:val="20"/>
        </w:rPr>
      </w:pPr>
      <w:r w:rsidRPr="00E06462">
        <w:rPr>
          <w:rFonts w:ascii="Times New Roman" w:hAnsi="Times New Roman"/>
          <w:b w:val="0"/>
          <w:i w:val="0"/>
          <w:sz w:val="20"/>
        </w:rPr>
        <w:t xml:space="preserve">A third advantage of the structural model is that with the structural model we are able to estimate the effect of each state variable on the expected payoffs from exploration, development, production, merger, and acquisition decisions, and are therefore able to estimate parameters that have direct economic interpretations. Our dynamic model accounts for the continuation value, which is the expected value of the value function next period. With the structural model we are able to estimate parameters in the payoffs from </w:t>
      </w:r>
      <w:r w:rsidR="009E2D10">
        <w:rPr>
          <w:rFonts w:ascii="Times New Roman" w:hAnsi="Times New Roman"/>
          <w:b w:val="0"/>
          <w:i w:val="0"/>
          <w:sz w:val="20"/>
        </w:rPr>
        <w:t>e</w:t>
      </w:r>
      <w:r w:rsidRPr="00E06462">
        <w:rPr>
          <w:rFonts w:ascii="Times New Roman" w:hAnsi="Times New Roman"/>
          <w:b w:val="0"/>
          <w:i w:val="0"/>
          <w:sz w:val="20"/>
        </w:rPr>
        <w:t xml:space="preserve">xploration, development, production, merger, and acquisition, since we are able to structurally model how the continuation values relate to the payoffs </w:t>
      </w:r>
      <w:proofErr w:type="spellStart"/>
      <w:r w:rsidRPr="00E06462">
        <w:rPr>
          <w:rFonts w:ascii="Times New Roman" w:hAnsi="Times New Roman"/>
          <w:b w:val="0"/>
          <w:i w:val="0"/>
          <w:sz w:val="20"/>
        </w:rPr>
        <w:t>from</w:t>
      </w:r>
      <w:r w:rsidR="00777D83">
        <w:rPr>
          <w:rFonts w:ascii="Times New Roman" w:hAnsi="Times New Roman"/>
          <w:b w:val="0"/>
          <w:i w:val="0"/>
          <w:sz w:val="20"/>
        </w:rPr>
        <w:t>each</w:t>
      </w:r>
      <w:proofErr w:type="spellEnd"/>
      <w:r w:rsidR="00777D83">
        <w:rPr>
          <w:rFonts w:ascii="Times New Roman" w:hAnsi="Times New Roman"/>
          <w:b w:val="0"/>
          <w:i w:val="0"/>
          <w:sz w:val="20"/>
        </w:rPr>
        <w:t xml:space="preserve"> of these decision</w:t>
      </w:r>
      <w:r w:rsidR="001217A1">
        <w:rPr>
          <w:rFonts w:ascii="Times New Roman" w:hAnsi="Times New Roman"/>
          <w:b w:val="0"/>
          <w:i w:val="0"/>
          <w:sz w:val="20"/>
        </w:rPr>
        <w:t>s</w:t>
      </w:r>
      <w:r w:rsidRPr="00E06462">
        <w:rPr>
          <w:rFonts w:ascii="Times New Roman" w:hAnsi="Times New Roman"/>
          <w:b w:val="0"/>
          <w:i w:val="0"/>
          <w:sz w:val="20"/>
        </w:rPr>
        <w:t xml:space="preserve">. </w:t>
      </w:r>
    </w:p>
    <w:p w:rsidR="00E06462" w:rsidRPr="00E06462" w:rsidRDefault="00E06462" w:rsidP="00E06462">
      <w:pPr>
        <w:pStyle w:val="Heading2"/>
        <w:jc w:val="both"/>
        <w:rPr>
          <w:rFonts w:ascii="Times New Roman" w:hAnsi="Times New Roman"/>
          <w:b w:val="0"/>
          <w:i w:val="0"/>
          <w:sz w:val="20"/>
        </w:rPr>
      </w:pPr>
      <w:r>
        <w:rPr>
          <w:rFonts w:ascii="Times New Roman" w:hAnsi="Times New Roman"/>
          <w:b w:val="0"/>
          <w:i w:val="0"/>
          <w:sz w:val="20"/>
        </w:rPr>
        <w:t>A fourth</w:t>
      </w:r>
      <w:r w:rsidRPr="00E06462">
        <w:rPr>
          <w:rFonts w:ascii="Times New Roman" w:hAnsi="Times New Roman"/>
          <w:b w:val="0"/>
          <w:i w:val="0"/>
          <w:sz w:val="20"/>
        </w:rPr>
        <w:t xml:space="preserve"> advantage of our structural model is that we are able to model the interdependence of </w:t>
      </w:r>
      <w:r w:rsidR="001217A1" w:rsidRPr="00E06462">
        <w:rPr>
          <w:rFonts w:ascii="Times New Roman" w:hAnsi="Times New Roman"/>
          <w:b w:val="0"/>
          <w:i w:val="0"/>
          <w:sz w:val="20"/>
        </w:rPr>
        <w:t>petroleum-producing firm</w:t>
      </w:r>
      <w:r w:rsidR="001217A1">
        <w:rPr>
          <w:rFonts w:ascii="Times New Roman" w:hAnsi="Times New Roman"/>
          <w:b w:val="0"/>
          <w:i w:val="0"/>
          <w:sz w:val="20"/>
        </w:rPr>
        <w:t>s’</w:t>
      </w:r>
      <w:r w:rsidR="001217A1" w:rsidRPr="00E06462">
        <w:rPr>
          <w:rFonts w:ascii="Times New Roman" w:hAnsi="Times New Roman"/>
          <w:b w:val="0"/>
          <w:i w:val="0"/>
          <w:sz w:val="20"/>
        </w:rPr>
        <w:t xml:space="preserve"> </w:t>
      </w:r>
      <w:r w:rsidR="007A416C">
        <w:rPr>
          <w:rFonts w:ascii="Times New Roman" w:hAnsi="Times New Roman"/>
          <w:b w:val="0"/>
          <w:i w:val="0"/>
          <w:sz w:val="20"/>
        </w:rPr>
        <w:t>value functions</w:t>
      </w:r>
      <w:r w:rsidRPr="00E06462">
        <w:rPr>
          <w:rFonts w:ascii="Times New Roman" w:hAnsi="Times New Roman"/>
          <w:b w:val="0"/>
          <w:i w:val="0"/>
          <w:sz w:val="20"/>
        </w:rPr>
        <w:t>.  When a firm mergers or acquires another firm, the value of the other firm it merges with or acquires is given by that firm's value function, which is the present-discounted value of the entire stream of per-period payoffs for that other firm, and which accounts for the options that other firm has to explore, develop, produce, merger and/or acquire.  Thus a firm's value function depends on the expected value of other firms it has the option to merge with or acquire. As a consequence, the firms' value functions are interdependent.</w:t>
      </w:r>
    </w:p>
    <w:p w:rsidR="00E06462" w:rsidRPr="00E06462" w:rsidRDefault="00E06462" w:rsidP="00E06462">
      <w:pPr>
        <w:pStyle w:val="Heading2"/>
        <w:jc w:val="both"/>
        <w:rPr>
          <w:rFonts w:ascii="Times New Roman" w:hAnsi="Times New Roman"/>
          <w:b w:val="0"/>
          <w:i w:val="0"/>
          <w:sz w:val="20"/>
        </w:rPr>
      </w:pPr>
      <w:r>
        <w:rPr>
          <w:rFonts w:ascii="Times New Roman" w:hAnsi="Times New Roman"/>
          <w:b w:val="0"/>
          <w:i w:val="0"/>
          <w:sz w:val="20"/>
        </w:rPr>
        <w:t>A fifth</w:t>
      </w:r>
      <w:r w:rsidRPr="00E06462">
        <w:rPr>
          <w:rFonts w:ascii="Times New Roman" w:hAnsi="Times New Roman"/>
          <w:b w:val="0"/>
          <w:i w:val="0"/>
          <w:sz w:val="20"/>
        </w:rPr>
        <w:t xml:space="preserve"> advantage of our structural model is that we can use the parameter estimates from our structural model to simulate various counterfactual scenarios.  We use our estimates to simulate the world petroleum market under counterfactual scenarios for government policy and economic development.</w:t>
      </w:r>
    </w:p>
    <w:p w:rsidR="00DC69F1" w:rsidRPr="00D767DA" w:rsidRDefault="00DC69F1" w:rsidP="00DC69F1">
      <w:pPr>
        <w:pStyle w:val="Heading2"/>
        <w:rPr>
          <w:i w:val="0"/>
          <w:sz w:val="24"/>
          <w:szCs w:val="24"/>
        </w:rPr>
      </w:pPr>
      <w:r w:rsidRPr="00D767DA">
        <w:rPr>
          <w:i w:val="0"/>
          <w:sz w:val="24"/>
          <w:szCs w:val="24"/>
        </w:rPr>
        <w:t>Results</w:t>
      </w:r>
    </w:p>
    <w:p w:rsidR="00E06462" w:rsidRDefault="00E06462" w:rsidP="00E06462">
      <w:pPr>
        <w:jc w:val="both"/>
      </w:pPr>
      <w:r>
        <w:t xml:space="preserve">The production decisions of oil and gas producers are dynamic because petroleum is a </w:t>
      </w:r>
      <w:proofErr w:type="spellStart"/>
      <w:r>
        <w:t>nonrenewable</w:t>
      </w:r>
      <w:proofErr w:type="spellEnd"/>
      <w:r>
        <w:t xml:space="preserve"> resource; as a consequence, current extraction and production affects the availability of reserves for future extraction and production. The exploration, development, merger, and acquisition decisions of petroleum producers are dynamic because they are irreversible investments, because their payoffs are uncertain, and because petroleum producers have leeway over the timing of these investment decisions.  </w:t>
      </w:r>
      <w:r w:rsidR="00146874">
        <w:t xml:space="preserve">Since </w:t>
      </w:r>
      <w:r>
        <w:t>the profits from these investment and production decisions depend on market conditions such as the oil price that vary stochastically over time, an individual firm operating in isolation that hopes to make dynamically optimal decisions would need to account for the option value to waiting before making these irreversible investments.</w:t>
      </w:r>
    </w:p>
    <w:p w:rsidR="00E06462" w:rsidRDefault="00E06462" w:rsidP="00E06462">
      <w:pPr>
        <w:jc w:val="both"/>
      </w:pPr>
    </w:p>
    <w:p w:rsidR="00DC69F1" w:rsidRPr="00E06462" w:rsidRDefault="00E06462" w:rsidP="00E06462">
      <w:pPr>
        <w:jc w:val="both"/>
      </w:pPr>
      <w:r>
        <w:t xml:space="preserve">The decisions of petroleum-producing firms are not only dynamic but strategic as well.  Petroleum producers consider not only future market conditions but also their competitors' investment and production activities when making their current decisions. Since the production decisions of other firms affect the prices of oil and natural gas, and therefore affect a firm's current payoff from production, and since the </w:t>
      </w:r>
      <w:proofErr w:type="gramStart"/>
      <w:r>
        <w:t>investment  and</w:t>
      </w:r>
      <w:proofErr w:type="gramEnd"/>
      <w:r>
        <w:t xml:space="preserve"> production decisions of other firms affect future values of state variables which affect a firm's future payoff from producing and investing, petroleum-producing firms must anticipate the production and  investment strategies of other firms in order to make a dynamically optimal decision. Uncertainty over the production and investment strategies of other firms is therefore another reason there is an option value to waiting before investing that makes the decision dynamic rather than static.</w:t>
      </w:r>
      <w:bookmarkStart w:id="0" w:name="_GoBack"/>
      <w:bookmarkEnd w:id="0"/>
    </w:p>
    <w:p w:rsidR="00DC69F1" w:rsidRPr="00D767DA" w:rsidRDefault="00DC69F1">
      <w:pPr>
        <w:pStyle w:val="Heading2"/>
        <w:jc w:val="both"/>
        <w:rPr>
          <w:i w:val="0"/>
          <w:sz w:val="24"/>
          <w:szCs w:val="24"/>
        </w:rPr>
      </w:pPr>
      <w:r w:rsidRPr="00D767DA">
        <w:rPr>
          <w:i w:val="0"/>
          <w:sz w:val="24"/>
          <w:szCs w:val="24"/>
        </w:rPr>
        <w:t>Conclusions</w:t>
      </w:r>
    </w:p>
    <w:p w:rsidR="00E06462" w:rsidRPr="00A247C7" w:rsidRDefault="00E06462" w:rsidP="00E06462">
      <w:pPr>
        <w:pStyle w:val="Heading2"/>
        <w:jc w:val="both"/>
        <w:rPr>
          <w:rFonts w:ascii="Times New Roman" w:hAnsi="Times New Roman"/>
          <w:i w:val="0"/>
          <w:sz w:val="20"/>
        </w:rPr>
      </w:pPr>
      <w:r w:rsidRPr="00E06462">
        <w:rPr>
          <w:rFonts w:ascii="Times New Roman" w:hAnsi="Times New Roman"/>
          <w:b w:val="0"/>
          <w:i w:val="0"/>
          <w:sz w:val="20"/>
        </w:rPr>
        <w:t xml:space="preserve">The results presented in this paper </w:t>
      </w:r>
      <w:r>
        <w:rPr>
          <w:rFonts w:ascii="Times New Roman" w:hAnsi="Times New Roman"/>
          <w:b w:val="0"/>
          <w:i w:val="0"/>
          <w:sz w:val="20"/>
        </w:rPr>
        <w:t>are</w:t>
      </w:r>
      <w:r w:rsidRPr="00E06462">
        <w:rPr>
          <w:rFonts w:ascii="Times New Roman" w:hAnsi="Times New Roman"/>
          <w:b w:val="0"/>
          <w:i w:val="0"/>
          <w:sz w:val="20"/>
        </w:rPr>
        <w:t xml:space="preserve"> of interest to academics, policy-makers, and business practitioners, including oil companies, alike.</w:t>
      </w: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63" w:rsidRDefault="006C3B63">
      <w:r>
        <w:separator/>
      </w:r>
    </w:p>
  </w:endnote>
  <w:endnote w:type="continuationSeparator" w:id="0">
    <w:p w:rsidR="006C3B63" w:rsidRDefault="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63" w:rsidRDefault="006C3B63">
      <w:r>
        <w:separator/>
      </w:r>
    </w:p>
  </w:footnote>
  <w:footnote w:type="continuationSeparator" w:id="0">
    <w:p w:rsidR="006C3B63" w:rsidRDefault="006C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8B46964">
      <w:start w:val="1"/>
      <w:numFmt w:val="bullet"/>
      <w:lvlText w:val=""/>
      <w:lvlJc w:val="left"/>
      <w:pPr>
        <w:tabs>
          <w:tab w:val="num" w:pos="720"/>
        </w:tabs>
        <w:ind w:left="720" w:hanging="360"/>
      </w:pPr>
      <w:rPr>
        <w:rFonts w:ascii="Symbol" w:hAnsi="Symbol" w:hint="default"/>
      </w:rPr>
    </w:lvl>
    <w:lvl w:ilvl="1" w:tplc="A1BAD558">
      <w:start w:val="1"/>
      <w:numFmt w:val="bullet"/>
      <w:lvlText w:val="o"/>
      <w:lvlJc w:val="left"/>
      <w:pPr>
        <w:tabs>
          <w:tab w:val="num" w:pos="1440"/>
        </w:tabs>
        <w:ind w:left="1440" w:hanging="360"/>
      </w:pPr>
      <w:rPr>
        <w:rFonts w:ascii="Courier New" w:hAnsi="Courier New" w:hint="default"/>
      </w:rPr>
    </w:lvl>
    <w:lvl w:ilvl="2" w:tplc="32485E94" w:tentative="1">
      <w:start w:val="1"/>
      <w:numFmt w:val="bullet"/>
      <w:lvlText w:val=""/>
      <w:lvlJc w:val="left"/>
      <w:pPr>
        <w:tabs>
          <w:tab w:val="num" w:pos="2160"/>
        </w:tabs>
        <w:ind w:left="2160" w:hanging="360"/>
      </w:pPr>
      <w:rPr>
        <w:rFonts w:ascii="Wingdings" w:hAnsi="Wingdings" w:hint="default"/>
      </w:rPr>
    </w:lvl>
    <w:lvl w:ilvl="3" w:tplc="CB3C41AA" w:tentative="1">
      <w:start w:val="1"/>
      <w:numFmt w:val="bullet"/>
      <w:lvlText w:val=""/>
      <w:lvlJc w:val="left"/>
      <w:pPr>
        <w:tabs>
          <w:tab w:val="num" w:pos="2880"/>
        </w:tabs>
        <w:ind w:left="2880" w:hanging="360"/>
      </w:pPr>
      <w:rPr>
        <w:rFonts w:ascii="Symbol" w:hAnsi="Symbol" w:hint="default"/>
      </w:rPr>
    </w:lvl>
    <w:lvl w:ilvl="4" w:tplc="6E78742C" w:tentative="1">
      <w:start w:val="1"/>
      <w:numFmt w:val="bullet"/>
      <w:lvlText w:val="o"/>
      <w:lvlJc w:val="left"/>
      <w:pPr>
        <w:tabs>
          <w:tab w:val="num" w:pos="3600"/>
        </w:tabs>
        <w:ind w:left="3600" w:hanging="360"/>
      </w:pPr>
      <w:rPr>
        <w:rFonts w:ascii="Courier New" w:hAnsi="Courier New" w:hint="default"/>
      </w:rPr>
    </w:lvl>
    <w:lvl w:ilvl="5" w:tplc="5E4CFBF6" w:tentative="1">
      <w:start w:val="1"/>
      <w:numFmt w:val="bullet"/>
      <w:lvlText w:val=""/>
      <w:lvlJc w:val="left"/>
      <w:pPr>
        <w:tabs>
          <w:tab w:val="num" w:pos="4320"/>
        </w:tabs>
        <w:ind w:left="4320" w:hanging="360"/>
      </w:pPr>
      <w:rPr>
        <w:rFonts w:ascii="Wingdings" w:hAnsi="Wingdings" w:hint="default"/>
      </w:rPr>
    </w:lvl>
    <w:lvl w:ilvl="6" w:tplc="8EE69B4E" w:tentative="1">
      <w:start w:val="1"/>
      <w:numFmt w:val="bullet"/>
      <w:lvlText w:val=""/>
      <w:lvlJc w:val="left"/>
      <w:pPr>
        <w:tabs>
          <w:tab w:val="num" w:pos="5040"/>
        </w:tabs>
        <w:ind w:left="5040" w:hanging="360"/>
      </w:pPr>
      <w:rPr>
        <w:rFonts w:ascii="Symbol" w:hAnsi="Symbol" w:hint="default"/>
      </w:rPr>
    </w:lvl>
    <w:lvl w:ilvl="7" w:tplc="A6EAD7BE" w:tentative="1">
      <w:start w:val="1"/>
      <w:numFmt w:val="bullet"/>
      <w:lvlText w:val="o"/>
      <w:lvlJc w:val="left"/>
      <w:pPr>
        <w:tabs>
          <w:tab w:val="num" w:pos="5760"/>
        </w:tabs>
        <w:ind w:left="5760" w:hanging="360"/>
      </w:pPr>
      <w:rPr>
        <w:rFonts w:ascii="Courier New" w:hAnsi="Courier New" w:hint="default"/>
      </w:rPr>
    </w:lvl>
    <w:lvl w:ilvl="8" w:tplc="360E20A6"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B77EEB6C">
      <w:start w:val="1"/>
      <w:numFmt w:val="lowerRoman"/>
      <w:lvlText w:val="%1.)"/>
      <w:lvlJc w:val="left"/>
      <w:pPr>
        <w:tabs>
          <w:tab w:val="num" w:pos="540"/>
        </w:tabs>
        <w:ind w:left="255" w:hanging="435"/>
      </w:pPr>
      <w:rPr>
        <w:rFonts w:hint="default"/>
      </w:rPr>
    </w:lvl>
    <w:lvl w:ilvl="1" w:tplc="23722288" w:tentative="1">
      <w:start w:val="1"/>
      <w:numFmt w:val="lowerLetter"/>
      <w:lvlText w:val="%2."/>
      <w:lvlJc w:val="left"/>
      <w:pPr>
        <w:tabs>
          <w:tab w:val="num" w:pos="1260"/>
        </w:tabs>
        <w:ind w:left="1260" w:hanging="360"/>
      </w:pPr>
    </w:lvl>
    <w:lvl w:ilvl="2" w:tplc="47E208B4" w:tentative="1">
      <w:start w:val="1"/>
      <w:numFmt w:val="lowerRoman"/>
      <w:lvlText w:val="%3."/>
      <w:lvlJc w:val="right"/>
      <w:pPr>
        <w:tabs>
          <w:tab w:val="num" w:pos="1980"/>
        </w:tabs>
        <w:ind w:left="1980" w:hanging="180"/>
      </w:pPr>
    </w:lvl>
    <w:lvl w:ilvl="3" w:tplc="4D32E07A" w:tentative="1">
      <w:start w:val="1"/>
      <w:numFmt w:val="decimal"/>
      <w:lvlText w:val="%4."/>
      <w:lvlJc w:val="left"/>
      <w:pPr>
        <w:tabs>
          <w:tab w:val="num" w:pos="2700"/>
        </w:tabs>
        <w:ind w:left="2700" w:hanging="360"/>
      </w:pPr>
    </w:lvl>
    <w:lvl w:ilvl="4" w:tplc="4586A060" w:tentative="1">
      <w:start w:val="1"/>
      <w:numFmt w:val="lowerLetter"/>
      <w:lvlText w:val="%5."/>
      <w:lvlJc w:val="left"/>
      <w:pPr>
        <w:tabs>
          <w:tab w:val="num" w:pos="3420"/>
        </w:tabs>
        <w:ind w:left="3420" w:hanging="360"/>
      </w:pPr>
    </w:lvl>
    <w:lvl w:ilvl="5" w:tplc="17BCCFFC" w:tentative="1">
      <w:start w:val="1"/>
      <w:numFmt w:val="lowerRoman"/>
      <w:lvlText w:val="%6."/>
      <w:lvlJc w:val="right"/>
      <w:pPr>
        <w:tabs>
          <w:tab w:val="num" w:pos="4140"/>
        </w:tabs>
        <w:ind w:left="4140" w:hanging="180"/>
      </w:pPr>
    </w:lvl>
    <w:lvl w:ilvl="6" w:tplc="8A6E293E" w:tentative="1">
      <w:start w:val="1"/>
      <w:numFmt w:val="decimal"/>
      <w:lvlText w:val="%7."/>
      <w:lvlJc w:val="left"/>
      <w:pPr>
        <w:tabs>
          <w:tab w:val="num" w:pos="4860"/>
        </w:tabs>
        <w:ind w:left="4860" w:hanging="360"/>
      </w:pPr>
    </w:lvl>
    <w:lvl w:ilvl="7" w:tplc="76CC023C" w:tentative="1">
      <w:start w:val="1"/>
      <w:numFmt w:val="lowerLetter"/>
      <w:lvlText w:val="%8."/>
      <w:lvlJc w:val="left"/>
      <w:pPr>
        <w:tabs>
          <w:tab w:val="num" w:pos="5580"/>
        </w:tabs>
        <w:ind w:left="5580" w:hanging="360"/>
      </w:pPr>
    </w:lvl>
    <w:lvl w:ilvl="8" w:tplc="353EFBD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D2AD00C">
      <w:start w:val="1"/>
      <w:numFmt w:val="bullet"/>
      <w:lvlText w:val=""/>
      <w:lvlJc w:val="left"/>
      <w:pPr>
        <w:tabs>
          <w:tab w:val="num" w:pos="720"/>
        </w:tabs>
        <w:ind w:left="720" w:hanging="360"/>
      </w:pPr>
      <w:rPr>
        <w:rFonts w:ascii="Symbol" w:hAnsi="Symbol" w:hint="default"/>
      </w:rPr>
    </w:lvl>
    <w:lvl w:ilvl="1" w:tplc="F11EBD24" w:tentative="1">
      <w:start w:val="1"/>
      <w:numFmt w:val="bullet"/>
      <w:lvlText w:val="o"/>
      <w:lvlJc w:val="left"/>
      <w:pPr>
        <w:tabs>
          <w:tab w:val="num" w:pos="1440"/>
        </w:tabs>
        <w:ind w:left="1440" w:hanging="360"/>
      </w:pPr>
      <w:rPr>
        <w:rFonts w:ascii="Courier New" w:hAnsi="Courier New" w:hint="default"/>
      </w:rPr>
    </w:lvl>
    <w:lvl w:ilvl="2" w:tplc="A88ECFDC" w:tentative="1">
      <w:start w:val="1"/>
      <w:numFmt w:val="bullet"/>
      <w:lvlText w:val=""/>
      <w:lvlJc w:val="left"/>
      <w:pPr>
        <w:tabs>
          <w:tab w:val="num" w:pos="2160"/>
        </w:tabs>
        <w:ind w:left="2160" w:hanging="360"/>
      </w:pPr>
      <w:rPr>
        <w:rFonts w:ascii="Wingdings" w:hAnsi="Wingdings" w:hint="default"/>
      </w:rPr>
    </w:lvl>
    <w:lvl w:ilvl="3" w:tplc="DC425BB2" w:tentative="1">
      <w:start w:val="1"/>
      <w:numFmt w:val="bullet"/>
      <w:lvlText w:val=""/>
      <w:lvlJc w:val="left"/>
      <w:pPr>
        <w:tabs>
          <w:tab w:val="num" w:pos="2880"/>
        </w:tabs>
        <w:ind w:left="2880" w:hanging="360"/>
      </w:pPr>
      <w:rPr>
        <w:rFonts w:ascii="Symbol" w:hAnsi="Symbol" w:hint="default"/>
      </w:rPr>
    </w:lvl>
    <w:lvl w:ilvl="4" w:tplc="31F4C2AC" w:tentative="1">
      <w:start w:val="1"/>
      <w:numFmt w:val="bullet"/>
      <w:lvlText w:val="o"/>
      <w:lvlJc w:val="left"/>
      <w:pPr>
        <w:tabs>
          <w:tab w:val="num" w:pos="3600"/>
        </w:tabs>
        <w:ind w:left="3600" w:hanging="360"/>
      </w:pPr>
      <w:rPr>
        <w:rFonts w:ascii="Courier New" w:hAnsi="Courier New" w:hint="default"/>
      </w:rPr>
    </w:lvl>
    <w:lvl w:ilvl="5" w:tplc="D8BE9858" w:tentative="1">
      <w:start w:val="1"/>
      <w:numFmt w:val="bullet"/>
      <w:lvlText w:val=""/>
      <w:lvlJc w:val="left"/>
      <w:pPr>
        <w:tabs>
          <w:tab w:val="num" w:pos="4320"/>
        </w:tabs>
        <w:ind w:left="4320" w:hanging="360"/>
      </w:pPr>
      <w:rPr>
        <w:rFonts w:ascii="Wingdings" w:hAnsi="Wingdings" w:hint="default"/>
      </w:rPr>
    </w:lvl>
    <w:lvl w:ilvl="6" w:tplc="E3EEE10A" w:tentative="1">
      <w:start w:val="1"/>
      <w:numFmt w:val="bullet"/>
      <w:lvlText w:val=""/>
      <w:lvlJc w:val="left"/>
      <w:pPr>
        <w:tabs>
          <w:tab w:val="num" w:pos="5040"/>
        </w:tabs>
        <w:ind w:left="5040" w:hanging="360"/>
      </w:pPr>
      <w:rPr>
        <w:rFonts w:ascii="Symbol" w:hAnsi="Symbol" w:hint="default"/>
      </w:rPr>
    </w:lvl>
    <w:lvl w:ilvl="7" w:tplc="F2DA194C" w:tentative="1">
      <w:start w:val="1"/>
      <w:numFmt w:val="bullet"/>
      <w:lvlText w:val="o"/>
      <w:lvlJc w:val="left"/>
      <w:pPr>
        <w:tabs>
          <w:tab w:val="num" w:pos="5760"/>
        </w:tabs>
        <w:ind w:left="5760" w:hanging="360"/>
      </w:pPr>
      <w:rPr>
        <w:rFonts w:ascii="Courier New" w:hAnsi="Courier New" w:hint="default"/>
      </w:rPr>
    </w:lvl>
    <w:lvl w:ilvl="8" w:tplc="E91C571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EAC4F40E">
      <w:start w:val="1"/>
      <w:numFmt w:val="lowerRoman"/>
      <w:lvlText w:val="%1.)"/>
      <w:lvlJc w:val="left"/>
      <w:pPr>
        <w:tabs>
          <w:tab w:val="num" w:pos="720"/>
        </w:tabs>
        <w:ind w:left="435" w:hanging="435"/>
      </w:pPr>
      <w:rPr>
        <w:rFonts w:hint="default"/>
      </w:rPr>
    </w:lvl>
    <w:lvl w:ilvl="1" w:tplc="7AA6AF4C">
      <w:start w:val="8"/>
      <w:numFmt w:val="decimal"/>
      <w:lvlText w:val="%2."/>
      <w:lvlJc w:val="left"/>
      <w:pPr>
        <w:tabs>
          <w:tab w:val="num" w:pos="1080"/>
        </w:tabs>
        <w:ind w:left="1080" w:hanging="360"/>
      </w:pPr>
      <w:rPr>
        <w:rFonts w:hint="default"/>
      </w:rPr>
    </w:lvl>
    <w:lvl w:ilvl="2" w:tplc="9EACCB80" w:tentative="1">
      <w:start w:val="1"/>
      <w:numFmt w:val="lowerRoman"/>
      <w:lvlText w:val="%3."/>
      <w:lvlJc w:val="right"/>
      <w:pPr>
        <w:tabs>
          <w:tab w:val="num" w:pos="1800"/>
        </w:tabs>
        <w:ind w:left="1800" w:hanging="180"/>
      </w:pPr>
    </w:lvl>
    <w:lvl w:ilvl="3" w:tplc="AC76A578" w:tentative="1">
      <w:start w:val="1"/>
      <w:numFmt w:val="decimal"/>
      <w:lvlText w:val="%4."/>
      <w:lvlJc w:val="left"/>
      <w:pPr>
        <w:tabs>
          <w:tab w:val="num" w:pos="2520"/>
        </w:tabs>
        <w:ind w:left="2520" w:hanging="360"/>
      </w:pPr>
    </w:lvl>
    <w:lvl w:ilvl="4" w:tplc="92C4F0FC" w:tentative="1">
      <w:start w:val="1"/>
      <w:numFmt w:val="lowerLetter"/>
      <w:lvlText w:val="%5."/>
      <w:lvlJc w:val="left"/>
      <w:pPr>
        <w:tabs>
          <w:tab w:val="num" w:pos="3240"/>
        </w:tabs>
        <w:ind w:left="3240" w:hanging="360"/>
      </w:pPr>
    </w:lvl>
    <w:lvl w:ilvl="5" w:tplc="9C889006" w:tentative="1">
      <w:start w:val="1"/>
      <w:numFmt w:val="lowerRoman"/>
      <w:lvlText w:val="%6."/>
      <w:lvlJc w:val="right"/>
      <w:pPr>
        <w:tabs>
          <w:tab w:val="num" w:pos="3960"/>
        </w:tabs>
        <w:ind w:left="3960" w:hanging="180"/>
      </w:pPr>
    </w:lvl>
    <w:lvl w:ilvl="6" w:tplc="B9687266" w:tentative="1">
      <w:start w:val="1"/>
      <w:numFmt w:val="decimal"/>
      <w:lvlText w:val="%7."/>
      <w:lvlJc w:val="left"/>
      <w:pPr>
        <w:tabs>
          <w:tab w:val="num" w:pos="4680"/>
        </w:tabs>
        <w:ind w:left="4680" w:hanging="360"/>
      </w:pPr>
    </w:lvl>
    <w:lvl w:ilvl="7" w:tplc="1BACF30C" w:tentative="1">
      <w:start w:val="1"/>
      <w:numFmt w:val="lowerLetter"/>
      <w:lvlText w:val="%8."/>
      <w:lvlJc w:val="left"/>
      <w:pPr>
        <w:tabs>
          <w:tab w:val="num" w:pos="5400"/>
        </w:tabs>
        <w:ind w:left="5400" w:hanging="360"/>
      </w:pPr>
    </w:lvl>
    <w:lvl w:ilvl="8" w:tplc="D4A6658A"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909639A8">
      <w:start w:val="1"/>
      <w:numFmt w:val="lowerLetter"/>
      <w:lvlText w:val="%1)"/>
      <w:lvlJc w:val="left"/>
      <w:pPr>
        <w:tabs>
          <w:tab w:val="num" w:pos="720"/>
        </w:tabs>
        <w:ind w:left="720" w:hanging="360"/>
      </w:pPr>
    </w:lvl>
    <w:lvl w:ilvl="1" w:tplc="594AECF4" w:tentative="1">
      <w:start w:val="1"/>
      <w:numFmt w:val="lowerLetter"/>
      <w:lvlText w:val="%2."/>
      <w:lvlJc w:val="left"/>
      <w:pPr>
        <w:tabs>
          <w:tab w:val="num" w:pos="1440"/>
        </w:tabs>
        <w:ind w:left="1440" w:hanging="360"/>
      </w:pPr>
    </w:lvl>
    <w:lvl w:ilvl="2" w:tplc="E2AA1AB6" w:tentative="1">
      <w:start w:val="1"/>
      <w:numFmt w:val="lowerRoman"/>
      <w:lvlText w:val="%3."/>
      <w:lvlJc w:val="right"/>
      <w:pPr>
        <w:tabs>
          <w:tab w:val="num" w:pos="2160"/>
        </w:tabs>
        <w:ind w:left="2160" w:hanging="180"/>
      </w:pPr>
    </w:lvl>
    <w:lvl w:ilvl="3" w:tplc="3326A770" w:tentative="1">
      <w:start w:val="1"/>
      <w:numFmt w:val="decimal"/>
      <w:lvlText w:val="%4."/>
      <w:lvlJc w:val="left"/>
      <w:pPr>
        <w:tabs>
          <w:tab w:val="num" w:pos="2880"/>
        </w:tabs>
        <w:ind w:left="2880" w:hanging="360"/>
      </w:pPr>
    </w:lvl>
    <w:lvl w:ilvl="4" w:tplc="13FE7DAA" w:tentative="1">
      <w:start w:val="1"/>
      <w:numFmt w:val="lowerLetter"/>
      <w:lvlText w:val="%5."/>
      <w:lvlJc w:val="left"/>
      <w:pPr>
        <w:tabs>
          <w:tab w:val="num" w:pos="3600"/>
        </w:tabs>
        <w:ind w:left="3600" w:hanging="360"/>
      </w:pPr>
    </w:lvl>
    <w:lvl w:ilvl="5" w:tplc="5C1634CC" w:tentative="1">
      <w:start w:val="1"/>
      <w:numFmt w:val="lowerRoman"/>
      <w:lvlText w:val="%6."/>
      <w:lvlJc w:val="right"/>
      <w:pPr>
        <w:tabs>
          <w:tab w:val="num" w:pos="4320"/>
        </w:tabs>
        <w:ind w:left="4320" w:hanging="180"/>
      </w:pPr>
    </w:lvl>
    <w:lvl w:ilvl="6" w:tplc="EC1467C6" w:tentative="1">
      <w:start w:val="1"/>
      <w:numFmt w:val="decimal"/>
      <w:lvlText w:val="%7."/>
      <w:lvlJc w:val="left"/>
      <w:pPr>
        <w:tabs>
          <w:tab w:val="num" w:pos="5040"/>
        </w:tabs>
        <w:ind w:left="5040" w:hanging="360"/>
      </w:pPr>
    </w:lvl>
    <w:lvl w:ilvl="7" w:tplc="81C6EE4E" w:tentative="1">
      <w:start w:val="1"/>
      <w:numFmt w:val="lowerLetter"/>
      <w:lvlText w:val="%8."/>
      <w:lvlJc w:val="left"/>
      <w:pPr>
        <w:tabs>
          <w:tab w:val="num" w:pos="5760"/>
        </w:tabs>
        <w:ind w:left="5760" w:hanging="360"/>
      </w:pPr>
    </w:lvl>
    <w:lvl w:ilvl="8" w:tplc="EABCDA7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095EC534">
      <w:start w:val="1"/>
      <w:numFmt w:val="lowerRoman"/>
      <w:lvlText w:val="%1.)"/>
      <w:lvlJc w:val="left"/>
      <w:pPr>
        <w:tabs>
          <w:tab w:val="num" w:pos="720"/>
        </w:tabs>
        <w:ind w:left="435" w:hanging="435"/>
      </w:pPr>
      <w:rPr>
        <w:rFonts w:hint="default"/>
      </w:rPr>
    </w:lvl>
    <w:lvl w:ilvl="1" w:tplc="0298EDDA" w:tentative="1">
      <w:start w:val="1"/>
      <w:numFmt w:val="lowerLetter"/>
      <w:lvlText w:val="%2."/>
      <w:lvlJc w:val="left"/>
      <w:pPr>
        <w:tabs>
          <w:tab w:val="num" w:pos="1440"/>
        </w:tabs>
        <w:ind w:left="1440" w:hanging="360"/>
      </w:pPr>
    </w:lvl>
    <w:lvl w:ilvl="2" w:tplc="7FD23DB2" w:tentative="1">
      <w:start w:val="1"/>
      <w:numFmt w:val="lowerRoman"/>
      <w:lvlText w:val="%3."/>
      <w:lvlJc w:val="right"/>
      <w:pPr>
        <w:tabs>
          <w:tab w:val="num" w:pos="2160"/>
        </w:tabs>
        <w:ind w:left="2160" w:hanging="180"/>
      </w:pPr>
    </w:lvl>
    <w:lvl w:ilvl="3" w:tplc="60F63E22" w:tentative="1">
      <w:start w:val="1"/>
      <w:numFmt w:val="decimal"/>
      <w:lvlText w:val="%4."/>
      <w:lvlJc w:val="left"/>
      <w:pPr>
        <w:tabs>
          <w:tab w:val="num" w:pos="2880"/>
        </w:tabs>
        <w:ind w:left="2880" w:hanging="360"/>
      </w:pPr>
    </w:lvl>
    <w:lvl w:ilvl="4" w:tplc="EDB6F1D6" w:tentative="1">
      <w:start w:val="1"/>
      <w:numFmt w:val="lowerLetter"/>
      <w:lvlText w:val="%5."/>
      <w:lvlJc w:val="left"/>
      <w:pPr>
        <w:tabs>
          <w:tab w:val="num" w:pos="3600"/>
        </w:tabs>
        <w:ind w:left="3600" w:hanging="360"/>
      </w:pPr>
    </w:lvl>
    <w:lvl w:ilvl="5" w:tplc="48CC1CBA" w:tentative="1">
      <w:start w:val="1"/>
      <w:numFmt w:val="lowerRoman"/>
      <w:lvlText w:val="%6."/>
      <w:lvlJc w:val="right"/>
      <w:pPr>
        <w:tabs>
          <w:tab w:val="num" w:pos="4320"/>
        </w:tabs>
        <w:ind w:left="4320" w:hanging="180"/>
      </w:pPr>
    </w:lvl>
    <w:lvl w:ilvl="6" w:tplc="4C5A93EE" w:tentative="1">
      <w:start w:val="1"/>
      <w:numFmt w:val="decimal"/>
      <w:lvlText w:val="%7."/>
      <w:lvlJc w:val="left"/>
      <w:pPr>
        <w:tabs>
          <w:tab w:val="num" w:pos="5040"/>
        </w:tabs>
        <w:ind w:left="5040" w:hanging="360"/>
      </w:pPr>
    </w:lvl>
    <w:lvl w:ilvl="7" w:tplc="BA669356" w:tentative="1">
      <w:start w:val="1"/>
      <w:numFmt w:val="lowerLetter"/>
      <w:lvlText w:val="%8."/>
      <w:lvlJc w:val="left"/>
      <w:pPr>
        <w:tabs>
          <w:tab w:val="num" w:pos="5760"/>
        </w:tabs>
        <w:ind w:left="5760" w:hanging="360"/>
      </w:pPr>
    </w:lvl>
    <w:lvl w:ilvl="8" w:tplc="C5B436D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D49C11EC">
      <w:start w:val="1"/>
      <w:numFmt w:val="bullet"/>
      <w:lvlText w:val=""/>
      <w:lvlJc w:val="left"/>
      <w:pPr>
        <w:tabs>
          <w:tab w:val="num" w:pos="720"/>
        </w:tabs>
        <w:ind w:left="720" w:hanging="360"/>
      </w:pPr>
      <w:rPr>
        <w:rFonts w:ascii="Symbol" w:hAnsi="Symbol" w:hint="default"/>
      </w:rPr>
    </w:lvl>
    <w:lvl w:ilvl="1" w:tplc="F13C46BA" w:tentative="1">
      <w:start w:val="1"/>
      <w:numFmt w:val="bullet"/>
      <w:lvlText w:val="o"/>
      <w:lvlJc w:val="left"/>
      <w:pPr>
        <w:tabs>
          <w:tab w:val="num" w:pos="1440"/>
        </w:tabs>
        <w:ind w:left="1440" w:hanging="360"/>
      </w:pPr>
      <w:rPr>
        <w:rFonts w:ascii="Courier New" w:hAnsi="Courier New" w:hint="default"/>
      </w:rPr>
    </w:lvl>
    <w:lvl w:ilvl="2" w:tplc="AEBABC72" w:tentative="1">
      <w:start w:val="1"/>
      <w:numFmt w:val="bullet"/>
      <w:lvlText w:val=""/>
      <w:lvlJc w:val="left"/>
      <w:pPr>
        <w:tabs>
          <w:tab w:val="num" w:pos="2160"/>
        </w:tabs>
        <w:ind w:left="2160" w:hanging="360"/>
      </w:pPr>
      <w:rPr>
        <w:rFonts w:ascii="Wingdings" w:hAnsi="Wingdings" w:hint="default"/>
      </w:rPr>
    </w:lvl>
    <w:lvl w:ilvl="3" w:tplc="ED1AACFE" w:tentative="1">
      <w:start w:val="1"/>
      <w:numFmt w:val="bullet"/>
      <w:lvlText w:val=""/>
      <w:lvlJc w:val="left"/>
      <w:pPr>
        <w:tabs>
          <w:tab w:val="num" w:pos="2880"/>
        </w:tabs>
        <w:ind w:left="2880" w:hanging="360"/>
      </w:pPr>
      <w:rPr>
        <w:rFonts w:ascii="Symbol" w:hAnsi="Symbol" w:hint="default"/>
      </w:rPr>
    </w:lvl>
    <w:lvl w:ilvl="4" w:tplc="2BD4E2AC" w:tentative="1">
      <w:start w:val="1"/>
      <w:numFmt w:val="bullet"/>
      <w:lvlText w:val="o"/>
      <w:lvlJc w:val="left"/>
      <w:pPr>
        <w:tabs>
          <w:tab w:val="num" w:pos="3600"/>
        </w:tabs>
        <w:ind w:left="3600" w:hanging="360"/>
      </w:pPr>
      <w:rPr>
        <w:rFonts w:ascii="Courier New" w:hAnsi="Courier New" w:hint="default"/>
      </w:rPr>
    </w:lvl>
    <w:lvl w:ilvl="5" w:tplc="62FCC966" w:tentative="1">
      <w:start w:val="1"/>
      <w:numFmt w:val="bullet"/>
      <w:lvlText w:val=""/>
      <w:lvlJc w:val="left"/>
      <w:pPr>
        <w:tabs>
          <w:tab w:val="num" w:pos="4320"/>
        </w:tabs>
        <w:ind w:left="4320" w:hanging="360"/>
      </w:pPr>
      <w:rPr>
        <w:rFonts w:ascii="Wingdings" w:hAnsi="Wingdings" w:hint="default"/>
      </w:rPr>
    </w:lvl>
    <w:lvl w:ilvl="6" w:tplc="DC0C6470" w:tentative="1">
      <w:start w:val="1"/>
      <w:numFmt w:val="bullet"/>
      <w:lvlText w:val=""/>
      <w:lvlJc w:val="left"/>
      <w:pPr>
        <w:tabs>
          <w:tab w:val="num" w:pos="5040"/>
        </w:tabs>
        <w:ind w:left="5040" w:hanging="360"/>
      </w:pPr>
      <w:rPr>
        <w:rFonts w:ascii="Symbol" w:hAnsi="Symbol" w:hint="default"/>
      </w:rPr>
    </w:lvl>
    <w:lvl w:ilvl="7" w:tplc="96CCAC14" w:tentative="1">
      <w:start w:val="1"/>
      <w:numFmt w:val="bullet"/>
      <w:lvlText w:val="o"/>
      <w:lvlJc w:val="left"/>
      <w:pPr>
        <w:tabs>
          <w:tab w:val="num" w:pos="5760"/>
        </w:tabs>
        <w:ind w:left="5760" w:hanging="360"/>
      </w:pPr>
      <w:rPr>
        <w:rFonts w:ascii="Courier New" w:hAnsi="Courier New" w:hint="default"/>
      </w:rPr>
    </w:lvl>
    <w:lvl w:ilvl="8" w:tplc="26E695D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DFE4D842">
      <w:start w:val="1"/>
      <w:numFmt w:val="bullet"/>
      <w:lvlText w:val=""/>
      <w:lvlJc w:val="left"/>
      <w:pPr>
        <w:tabs>
          <w:tab w:val="num" w:pos="1440"/>
        </w:tabs>
        <w:ind w:left="1440" w:hanging="360"/>
      </w:pPr>
      <w:rPr>
        <w:rFonts w:ascii="Symbol" w:hAnsi="Symbol" w:hint="default"/>
      </w:rPr>
    </w:lvl>
    <w:lvl w:ilvl="1" w:tplc="F51244FC" w:tentative="1">
      <w:start w:val="1"/>
      <w:numFmt w:val="bullet"/>
      <w:lvlText w:val="o"/>
      <w:lvlJc w:val="left"/>
      <w:pPr>
        <w:tabs>
          <w:tab w:val="num" w:pos="2160"/>
        </w:tabs>
        <w:ind w:left="2160" w:hanging="360"/>
      </w:pPr>
      <w:rPr>
        <w:rFonts w:ascii="Courier New" w:hAnsi="Courier New" w:hint="default"/>
      </w:rPr>
    </w:lvl>
    <w:lvl w:ilvl="2" w:tplc="D1D431EA" w:tentative="1">
      <w:start w:val="1"/>
      <w:numFmt w:val="bullet"/>
      <w:lvlText w:val=""/>
      <w:lvlJc w:val="left"/>
      <w:pPr>
        <w:tabs>
          <w:tab w:val="num" w:pos="2880"/>
        </w:tabs>
        <w:ind w:left="2880" w:hanging="360"/>
      </w:pPr>
      <w:rPr>
        <w:rFonts w:ascii="Wingdings" w:hAnsi="Wingdings" w:hint="default"/>
      </w:rPr>
    </w:lvl>
    <w:lvl w:ilvl="3" w:tplc="56BA9F6C" w:tentative="1">
      <w:start w:val="1"/>
      <w:numFmt w:val="bullet"/>
      <w:lvlText w:val=""/>
      <w:lvlJc w:val="left"/>
      <w:pPr>
        <w:tabs>
          <w:tab w:val="num" w:pos="3600"/>
        </w:tabs>
        <w:ind w:left="3600" w:hanging="360"/>
      </w:pPr>
      <w:rPr>
        <w:rFonts w:ascii="Symbol" w:hAnsi="Symbol" w:hint="default"/>
      </w:rPr>
    </w:lvl>
    <w:lvl w:ilvl="4" w:tplc="7C787E7C" w:tentative="1">
      <w:start w:val="1"/>
      <w:numFmt w:val="bullet"/>
      <w:lvlText w:val="o"/>
      <w:lvlJc w:val="left"/>
      <w:pPr>
        <w:tabs>
          <w:tab w:val="num" w:pos="4320"/>
        </w:tabs>
        <w:ind w:left="4320" w:hanging="360"/>
      </w:pPr>
      <w:rPr>
        <w:rFonts w:ascii="Courier New" w:hAnsi="Courier New" w:hint="default"/>
      </w:rPr>
    </w:lvl>
    <w:lvl w:ilvl="5" w:tplc="FD72B0FA" w:tentative="1">
      <w:start w:val="1"/>
      <w:numFmt w:val="bullet"/>
      <w:lvlText w:val=""/>
      <w:lvlJc w:val="left"/>
      <w:pPr>
        <w:tabs>
          <w:tab w:val="num" w:pos="5040"/>
        </w:tabs>
        <w:ind w:left="5040" w:hanging="360"/>
      </w:pPr>
      <w:rPr>
        <w:rFonts w:ascii="Wingdings" w:hAnsi="Wingdings" w:hint="default"/>
      </w:rPr>
    </w:lvl>
    <w:lvl w:ilvl="6" w:tplc="01E0420C" w:tentative="1">
      <w:start w:val="1"/>
      <w:numFmt w:val="bullet"/>
      <w:lvlText w:val=""/>
      <w:lvlJc w:val="left"/>
      <w:pPr>
        <w:tabs>
          <w:tab w:val="num" w:pos="5760"/>
        </w:tabs>
        <w:ind w:left="5760" w:hanging="360"/>
      </w:pPr>
      <w:rPr>
        <w:rFonts w:ascii="Symbol" w:hAnsi="Symbol" w:hint="default"/>
      </w:rPr>
    </w:lvl>
    <w:lvl w:ilvl="7" w:tplc="2D44D2CC" w:tentative="1">
      <w:start w:val="1"/>
      <w:numFmt w:val="bullet"/>
      <w:lvlText w:val="o"/>
      <w:lvlJc w:val="left"/>
      <w:pPr>
        <w:tabs>
          <w:tab w:val="num" w:pos="6480"/>
        </w:tabs>
        <w:ind w:left="6480" w:hanging="360"/>
      </w:pPr>
      <w:rPr>
        <w:rFonts w:ascii="Courier New" w:hAnsi="Courier New" w:hint="default"/>
      </w:rPr>
    </w:lvl>
    <w:lvl w:ilvl="8" w:tplc="93AE22DE"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2A8B50A">
      <w:start w:val="1"/>
      <w:numFmt w:val="bullet"/>
      <w:lvlText w:val=""/>
      <w:lvlJc w:val="left"/>
      <w:pPr>
        <w:tabs>
          <w:tab w:val="num" w:pos="1440"/>
        </w:tabs>
        <w:ind w:left="1440" w:hanging="360"/>
      </w:pPr>
      <w:rPr>
        <w:rFonts w:ascii="Symbol" w:hAnsi="Symbol" w:hint="default"/>
      </w:rPr>
    </w:lvl>
    <w:lvl w:ilvl="1" w:tplc="C9F688F4" w:tentative="1">
      <w:start w:val="1"/>
      <w:numFmt w:val="bullet"/>
      <w:lvlText w:val="o"/>
      <w:lvlJc w:val="left"/>
      <w:pPr>
        <w:tabs>
          <w:tab w:val="num" w:pos="2160"/>
        </w:tabs>
        <w:ind w:left="2160" w:hanging="360"/>
      </w:pPr>
      <w:rPr>
        <w:rFonts w:ascii="Courier New" w:hAnsi="Courier New" w:hint="default"/>
      </w:rPr>
    </w:lvl>
    <w:lvl w:ilvl="2" w:tplc="6C72BEB0" w:tentative="1">
      <w:start w:val="1"/>
      <w:numFmt w:val="bullet"/>
      <w:lvlText w:val=""/>
      <w:lvlJc w:val="left"/>
      <w:pPr>
        <w:tabs>
          <w:tab w:val="num" w:pos="2880"/>
        </w:tabs>
        <w:ind w:left="2880" w:hanging="360"/>
      </w:pPr>
      <w:rPr>
        <w:rFonts w:ascii="Wingdings" w:hAnsi="Wingdings" w:hint="default"/>
      </w:rPr>
    </w:lvl>
    <w:lvl w:ilvl="3" w:tplc="E5BCE7DC" w:tentative="1">
      <w:start w:val="1"/>
      <w:numFmt w:val="bullet"/>
      <w:lvlText w:val=""/>
      <w:lvlJc w:val="left"/>
      <w:pPr>
        <w:tabs>
          <w:tab w:val="num" w:pos="3600"/>
        </w:tabs>
        <w:ind w:left="3600" w:hanging="360"/>
      </w:pPr>
      <w:rPr>
        <w:rFonts w:ascii="Symbol" w:hAnsi="Symbol" w:hint="default"/>
      </w:rPr>
    </w:lvl>
    <w:lvl w:ilvl="4" w:tplc="97866B58" w:tentative="1">
      <w:start w:val="1"/>
      <w:numFmt w:val="bullet"/>
      <w:lvlText w:val="o"/>
      <w:lvlJc w:val="left"/>
      <w:pPr>
        <w:tabs>
          <w:tab w:val="num" w:pos="4320"/>
        </w:tabs>
        <w:ind w:left="4320" w:hanging="360"/>
      </w:pPr>
      <w:rPr>
        <w:rFonts w:ascii="Courier New" w:hAnsi="Courier New" w:hint="default"/>
      </w:rPr>
    </w:lvl>
    <w:lvl w:ilvl="5" w:tplc="7D3CC9EE" w:tentative="1">
      <w:start w:val="1"/>
      <w:numFmt w:val="bullet"/>
      <w:lvlText w:val=""/>
      <w:lvlJc w:val="left"/>
      <w:pPr>
        <w:tabs>
          <w:tab w:val="num" w:pos="5040"/>
        </w:tabs>
        <w:ind w:left="5040" w:hanging="360"/>
      </w:pPr>
      <w:rPr>
        <w:rFonts w:ascii="Wingdings" w:hAnsi="Wingdings" w:hint="default"/>
      </w:rPr>
    </w:lvl>
    <w:lvl w:ilvl="6" w:tplc="5C0C9974" w:tentative="1">
      <w:start w:val="1"/>
      <w:numFmt w:val="bullet"/>
      <w:lvlText w:val=""/>
      <w:lvlJc w:val="left"/>
      <w:pPr>
        <w:tabs>
          <w:tab w:val="num" w:pos="5760"/>
        </w:tabs>
        <w:ind w:left="5760" w:hanging="360"/>
      </w:pPr>
      <w:rPr>
        <w:rFonts w:ascii="Symbol" w:hAnsi="Symbol" w:hint="default"/>
      </w:rPr>
    </w:lvl>
    <w:lvl w:ilvl="7" w:tplc="7FC4E6A6" w:tentative="1">
      <w:start w:val="1"/>
      <w:numFmt w:val="bullet"/>
      <w:lvlText w:val="o"/>
      <w:lvlJc w:val="left"/>
      <w:pPr>
        <w:tabs>
          <w:tab w:val="num" w:pos="6480"/>
        </w:tabs>
        <w:ind w:left="6480" w:hanging="360"/>
      </w:pPr>
      <w:rPr>
        <w:rFonts w:ascii="Courier New" w:hAnsi="Courier New" w:hint="default"/>
      </w:rPr>
    </w:lvl>
    <w:lvl w:ilvl="8" w:tplc="1800FA3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F9BADF4A">
      <w:start w:val="1"/>
      <w:numFmt w:val="bullet"/>
      <w:lvlText w:val=""/>
      <w:lvlJc w:val="left"/>
      <w:pPr>
        <w:tabs>
          <w:tab w:val="num" w:pos="1440"/>
        </w:tabs>
        <w:ind w:left="1440" w:hanging="360"/>
      </w:pPr>
      <w:rPr>
        <w:rFonts w:ascii="Symbol" w:hAnsi="Symbol" w:hint="default"/>
      </w:rPr>
    </w:lvl>
    <w:lvl w:ilvl="1" w:tplc="990E5480">
      <w:start w:val="1"/>
      <w:numFmt w:val="bullet"/>
      <w:lvlText w:val="o"/>
      <w:lvlJc w:val="left"/>
      <w:pPr>
        <w:tabs>
          <w:tab w:val="num" w:pos="2160"/>
        </w:tabs>
        <w:ind w:left="2160" w:hanging="360"/>
      </w:pPr>
      <w:rPr>
        <w:rFonts w:ascii="Courier New" w:hAnsi="Courier New" w:hint="default"/>
      </w:rPr>
    </w:lvl>
    <w:lvl w:ilvl="2" w:tplc="3D2C216A" w:tentative="1">
      <w:start w:val="1"/>
      <w:numFmt w:val="bullet"/>
      <w:lvlText w:val=""/>
      <w:lvlJc w:val="left"/>
      <w:pPr>
        <w:tabs>
          <w:tab w:val="num" w:pos="2880"/>
        </w:tabs>
        <w:ind w:left="2880" w:hanging="360"/>
      </w:pPr>
      <w:rPr>
        <w:rFonts w:ascii="Wingdings" w:hAnsi="Wingdings" w:hint="default"/>
      </w:rPr>
    </w:lvl>
    <w:lvl w:ilvl="3" w:tplc="2012AA00" w:tentative="1">
      <w:start w:val="1"/>
      <w:numFmt w:val="bullet"/>
      <w:lvlText w:val=""/>
      <w:lvlJc w:val="left"/>
      <w:pPr>
        <w:tabs>
          <w:tab w:val="num" w:pos="3600"/>
        </w:tabs>
        <w:ind w:left="3600" w:hanging="360"/>
      </w:pPr>
      <w:rPr>
        <w:rFonts w:ascii="Symbol" w:hAnsi="Symbol" w:hint="default"/>
      </w:rPr>
    </w:lvl>
    <w:lvl w:ilvl="4" w:tplc="3B963A0A" w:tentative="1">
      <w:start w:val="1"/>
      <w:numFmt w:val="bullet"/>
      <w:lvlText w:val="o"/>
      <w:lvlJc w:val="left"/>
      <w:pPr>
        <w:tabs>
          <w:tab w:val="num" w:pos="4320"/>
        </w:tabs>
        <w:ind w:left="4320" w:hanging="360"/>
      </w:pPr>
      <w:rPr>
        <w:rFonts w:ascii="Courier New" w:hAnsi="Courier New" w:hint="default"/>
      </w:rPr>
    </w:lvl>
    <w:lvl w:ilvl="5" w:tplc="00EA86F6" w:tentative="1">
      <w:start w:val="1"/>
      <w:numFmt w:val="bullet"/>
      <w:lvlText w:val=""/>
      <w:lvlJc w:val="left"/>
      <w:pPr>
        <w:tabs>
          <w:tab w:val="num" w:pos="5040"/>
        </w:tabs>
        <w:ind w:left="5040" w:hanging="360"/>
      </w:pPr>
      <w:rPr>
        <w:rFonts w:ascii="Wingdings" w:hAnsi="Wingdings" w:hint="default"/>
      </w:rPr>
    </w:lvl>
    <w:lvl w:ilvl="6" w:tplc="20BAE850" w:tentative="1">
      <w:start w:val="1"/>
      <w:numFmt w:val="bullet"/>
      <w:lvlText w:val=""/>
      <w:lvlJc w:val="left"/>
      <w:pPr>
        <w:tabs>
          <w:tab w:val="num" w:pos="5760"/>
        </w:tabs>
        <w:ind w:left="5760" w:hanging="360"/>
      </w:pPr>
      <w:rPr>
        <w:rFonts w:ascii="Symbol" w:hAnsi="Symbol" w:hint="default"/>
      </w:rPr>
    </w:lvl>
    <w:lvl w:ilvl="7" w:tplc="07BE80FE" w:tentative="1">
      <w:start w:val="1"/>
      <w:numFmt w:val="bullet"/>
      <w:lvlText w:val="o"/>
      <w:lvlJc w:val="left"/>
      <w:pPr>
        <w:tabs>
          <w:tab w:val="num" w:pos="6480"/>
        </w:tabs>
        <w:ind w:left="6480" w:hanging="360"/>
      </w:pPr>
      <w:rPr>
        <w:rFonts w:ascii="Courier New" w:hAnsi="Courier New" w:hint="default"/>
      </w:rPr>
    </w:lvl>
    <w:lvl w:ilvl="8" w:tplc="0FF6A94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40C4EACE">
      <w:start w:val="1"/>
      <w:numFmt w:val="bullet"/>
      <w:lvlText w:val=""/>
      <w:lvlJc w:val="left"/>
      <w:pPr>
        <w:tabs>
          <w:tab w:val="num" w:pos="720"/>
        </w:tabs>
        <w:ind w:left="720" w:hanging="360"/>
      </w:pPr>
      <w:rPr>
        <w:rFonts w:ascii="Symbol" w:hAnsi="Symbol" w:hint="default"/>
      </w:rPr>
    </w:lvl>
    <w:lvl w:ilvl="1" w:tplc="752C9032">
      <w:start w:val="1"/>
      <w:numFmt w:val="bullet"/>
      <w:lvlText w:val="o"/>
      <w:lvlJc w:val="left"/>
      <w:pPr>
        <w:tabs>
          <w:tab w:val="num" w:pos="1440"/>
        </w:tabs>
        <w:ind w:left="1440" w:hanging="360"/>
      </w:pPr>
      <w:rPr>
        <w:rFonts w:ascii="Courier New" w:hAnsi="Courier New" w:hint="default"/>
      </w:rPr>
    </w:lvl>
    <w:lvl w:ilvl="2" w:tplc="6E26408E" w:tentative="1">
      <w:start w:val="1"/>
      <w:numFmt w:val="bullet"/>
      <w:lvlText w:val=""/>
      <w:lvlJc w:val="left"/>
      <w:pPr>
        <w:tabs>
          <w:tab w:val="num" w:pos="2160"/>
        </w:tabs>
        <w:ind w:left="2160" w:hanging="360"/>
      </w:pPr>
      <w:rPr>
        <w:rFonts w:ascii="Wingdings" w:hAnsi="Wingdings" w:hint="default"/>
      </w:rPr>
    </w:lvl>
    <w:lvl w:ilvl="3" w:tplc="1264FAE8" w:tentative="1">
      <w:start w:val="1"/>
      <w:numFmt w:val="bullet"/>
      <w:lvlText w:val=""/>
      <w:lvlJc w:val="left"/>
      <w:pPr>
        <w:tabs>
          <w:tab w:val="num" w:pos="2880"/>
        </w:tabs>
        <w:ind w:left="2880" w:hanging="360"/>
      </w:pPr>
      <w:rPr>
        <w:rFonts w:ascii="Symbol" w:hAnsi="Symbol" w:hint="default"/>
      </w:rPr>
    </w:lvl>
    <w:lvl w:ilvl="4" w:tplc="59A0B72A" w:tentative="1">
      <w:start w:val="1"/>
      <w:numFmt w:val="bullet"/>
      <w:lvlText w:val="o"/>
      <w:lvlJc w:val="left"/>
      <w:pPr>
        <w:tabs>
          <w:tab w:val="num" w:pos="3600"/>
        </w:tabs>
        <w:ind w:left="3600" w:hanging="360"/>
      </w:pPr>
      <w:rPr>
        <w:rFonts w:ascii="Courier New" w:hAnsi="Courier New" w:hint="default"/>
      </w:rPr>
    </w:lvl>
    <w:lvl w:ilvl="5" w:tplc="3D3CB09E" w:tentative="1">
      <w:start w:val="1"/>
      <w:numFmt w:val="bullet"/>
      <w:lvlText w:val=""/>
      <w:lvlJc w:val="left"/>
      <w:pPr>
        <w:tabs>
          <w:tab w:val="num" w:pos="4320"/>
        </w:tabs>
        <w:ind w:left="4320" w:hanging="360"/>
      </w:pPr>
      <w:rPr>
        <w:rFonts w:ascii="Wingdings" w:hAnsi="Wingdings" w:hint="default"/>
      </w:rPr>
    </w:lvl>
    <w:lvl w:ilvl="6" w:tplc="2EBEB540" w:tentative="1">
      <w:start w:val="1"/>
      <w:numFmt w:val="bullet"/>
      <w:lvlText w:val=""/>
      <w:lvlJc w:val="left"/>
      <w:pPr>
        <w:tabs>
          <w:tab w:val="num" w:pos="5040"/>
        </w:tabs>
        <w:ind w:left="5040" w:hanging="360"/>
      </w:pPr>
      <w:rPr>
        <w:rFonts w:ascii="Symbol" w:hAnsi="Symbol" w:hint="default"/>
      </w:rPr>
    </w:lvl>
    <w:lvl w:ilvl="7" w:tplc="CAA6E784" w:tentative="1">
      <w:start w:val="1"/>
      <w:numFmt w:val="bullet"/>
      <w:lvlText w:val="o"/>
      <w:lvlJc w:val="left"/>
      <w:pPr>
        <w:tabs>
          <w:tab w:val="num" w:pos="5760"/>
        </w:tabs>
        <w:ind w:left="5760" w:hanging="360"/>
      </w:pPr>
      <w:rPr>
        <w:rFonts w:ascii="Courier New" w:hAnsi="Courier New" w:hint="default"/>
      </w:rPr>
    </w:lvl>
    <w:lvl w:ilvl="8" w:tplc="5CA0CEA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6FABF3E">
      <w:start w:val="1"/>
      <w:numFmt w:val="lowerRoman"/>
      <w:lvlText w:val="%1.)"/>
      <w:lvlJc w:val="left"/>
      <w:pPr>
        <w:tabs>
          <w:tab w:val="num" w:pos="540"/>
        </w:tabs>
        <w:ind w:left="255" w:hanging="435"/>
      </w:pPr>
      <w:rPr>
        <w:rFonts w:hint="default"/>
      </w:rPr>
    </w:lvl>
    <w:lvl w:ilvl="1" w:tplc="42869086" w:tentative="1">
      <w:start w:val="1"/>
      <w:numFmt w:val="lowerLetter"/>
      <w:lvlText w:val="%2."/>
      <w:lvlJc w:val="left"/>
      <w:pPr>
        <w:tabs>
          <w:tab w:val="num" w:pos="1260"/>
        </w:tabs>
        <w:ind w:left="1260" w:hanging="360"/>
      </w:pPr>
    </w:lvl>
    <w:lvl w:ilvl="2" w:tplc="03CADD5A" w:tentative="1">
      <w:start w:val="1"/>
      <w:numFmt w:val="lowerRoman"/>
      <w:lvlText w:val="%3."/>
      <w:lvlJc w:val="right"/>
      <w:pPr>
        <w:tabs>
          <w:tab w:val="num" w:pos="1980"/>
        </w:tabs>
        <w:ind w:left="1980" w:hanging="180"/>
      </w:pPr>
    </w:lvl>
    <w:lvl w:ilvl="3" w:tplc="7E4003C0" w:tentative="1">
      <w:start w:val="1"/>
      <w:numFmt w:val="decimal"/>
      <w:lvlText w:val="%4."/>
      <w:lvlJc w:val="left"/>
      <w:pPr>
        <w:tabs>
          <w:tab w:val="num" w:pos="2700"/>
        </w:tabs>
        <w:ind w:left="2700" w:hanging="360"/>
      </w:pPr>
    </w:lvl>
    <w:lvl w:ilvl="4" w:tplc="1CCE7A08" w:tentative="1">
      <w:start w:val="1"/>
      <w:numFmt w:val="lowerLetter"/>
      <w:lvlText w:val="%5."/>
      <w:lvlJc w:val="left"/>
      <w:pPr>
        <w:tabs>
          <w:tab w:val="num" w:pos="3420"/>
        </w:tabs>
        <w:ind w:left="3420" w:hanging="360"/>
      </w:pPr>
    </w:lvl>
    <w:lvl w:ilvl="5" w:tplc="1D9EB25C" w:tentative="1">
      <w:start w:val="1"/>
      <w:numFmt w:val="lowerRoman"/>
      <w:lvlText w:val="%6."/>
      <w:lvlJc w:val="right"/>
      <w:pPr>
        <w:tabs>
          <w:tab w:val="num" w:pos="4140"/>
        </w:tabs>
        <w:ind w:left="4140" w:hanging="180"/>
      </w:pPr>
    </w:lvl>
    <w:lvl w:ilvl="6" w:tplc="E53CC832" w:tentative="1">
      <w:start w:val="1"/>
      <w:numFmt w:val="decimal"/>
      <w:lvlText w:val="%7."/>
      <w:lvlJc w:val="left"/>
      <w:pPr>
        <w:tabs>
          <w:tab w:val="num" w:pos="4860"/>
        </w:tabs>
        <w:ind w:left="4860" w:hanging="360"/>
      </w:pPr>
    </w:lvl>
    <w:lvl w:ilvl="7" w:tplc="D6C4A652" w:tentative="1">
      <w:start w:val="1"/>
      <w:numFmt w:val="lowerLetter"/>
      <w:lvlText w:val="%8."/>
      <w:lvlJc w:val="left"/>
      <w:pPr>
        <w:tabs>
          <w:tab w:val="num" w:pos="5580"/>
        </w:tabs>
        <w:ind w:left="5580" w:hanging="360"/>
      </w:pPr>
    </w:lvl>
    <w:lvl w:ilvl="8" w:tplc="4B9CFAE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31A622B8">
      <w:start w:val="1"/>
      <w:numFmt w:val="decimal"/>
      <w:lvlText w:val="%1."/>
      <w:lvlJc w:val="left"/>
      <w:pPr>
        <w:tabs>
          <w:tab w:val="num" w:pos="180"/>
        </w:tabs>
        <w:ind w:left="180" w:hanging="360"/>
      </w:pPr>
      <w:rPr>
        <w:rFonts w:hint="default"/>
      </w:rPr>
    </w:lvl>
    <w:lvl w:ilvl="1" w:tplc="3940B3D4" w:tentative="1">
      <w:start w:val="1"/>
      <w:numFmt w:val="lowerLetter"/>
      <w:lvlText w:val="%2."/>
      <w:lvlJc w:val="left"/>
      <w:pPr>
        <w:tabs>
          <w:tab w:val="num" w:pos="900"/>
        </w:tabs>
        <w:ind w:left="900" w:hanging="360"/>
      </w:pPr>
    </w:lvl>
    <w:lvl w:ilvl="2" w:tplc="6E24ED92" w:tentative="1">
      <w:start w:val="1"/>
      <w:numFmt w:val="lowerRoman"/>
      <w:lvlText w:val="%3."/>
      <w:lvlJc w:val="right"/>
      <w:pPr>
        <w:tabs>
          <w:tab w:val="num" w:pos="1620"/>
        </w:tabs>
        <w:ind w:left="1620" w:hanging="180"/>
      </w:pPr>
    </w:lvl>
    <w:lvl w:ilvl="3" w:tplc="A8C03F9E" w:tentative="1">
      <w:start w:val="1"/>
      <w:numFmt w:val="decimal"/>
      <w:lvlText w:val="%4."/>
      <w:lvlJc w:val="left"/>
      <w:pPr>
        <w:tabs>
          <w:tab w:val="num" w:pos="2340"/>
        </w:tabs>
        <w:ind w:left="2340" w:hanging="360"/>
      </w:pPr>
    </w:lvl>
    <w:lvl w:ilvl="4" w:tplc="EB300D60" w:tentative="1">
      <w:start w:val="1"/>
      <w:numFmt w:val="lowerLetter"/>
      <w:lvlText w:val="%5."/>
      <w:lvlJc w:val="left"/>
      <w:pPr>
        <w:tabs>
          <w:tab w:val="num" w:pos="3060"/>
        </w:tabs>
        <w:ind w:left="3060" w:hanging="360"/>
      </w:pPr>
    </w:lvl>
    <w:lvl w:ilvl="5" w:tplc="6E6231FA" w:tentative="1">
      <w:start w:val="1"/>
      <w:numFmt w:val="lowerRoman"/>
      <w:lvlText w:val="%6."/>
      <w:lvlJc w:val="right"/>
      <w:pPr>
        <w:tabs>
          <w:tab w:val="num" w:pos="3780"/>
        </w:tabs>
        <w:ind w:left="3780" w:hanging="180"/>
      </w:pPr>
    </w:lvl>
    <w:lvl w:ilvl="6" w:tplc="89807418" w:tentative="1">
      <w:start w:val="1"/>
      <w:numFmt w:val="decimal"/>
      <w:lvlText w:val="%7."/>
      <w:lvlJc w:val="left"/>
      <w:pPr>
        <w:tabs>
          <w:tab w:val="num" w:pos="4500"/>
        </w:tabs>
        <w:ind w:left="4500" w:hanging="360"/>
      </w:pPr>
    </w:lvl>
    <w:lvl w:ilvl="7" w:tplc="56BCD054" w:tentative="1">
      <w:start w:val="1"/>
      <w:numFmt w:val="lowerLetter"/>
      <w:lvlText w:val="%8."/>
      <w:lvlJc w:val="left"/>
      <w:pPr>
        <w:tabs>
          <w:tab w:val="num" w:pos="5220"/>
        </w:tabs>
        <w:ind w:left="5220" w:hanging="360"/>
      </w:pPr>
    </w:lvl>
    <w:lvl w:ilvl="8" w:tplc="D206CF06"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15AD522">
      <w:start w:val="1"/>
      <w:numFmt w:val="bullet"/>
      <w:lvlText w:val=""/>
      <w:lvlJc w:val="left"/>
      <w:pPr>
        <w:tabs>
          <w:tab w:val="num" w:pos="720"/>
        </w:tabs>
        <w:ind w:left="720" w:hanging="360"/>
      </w:pPr>
      <w:rPr>
        <w:rFonts w:ascii="Symbol" w:hAnsi="Symbol" w:hint="default"/>
      </w:rPr>
    </w:lvl>
    <w:lvl w:ilvl="1" w:tplc="F3968340" w:tentative="1">
      <w:start w:val="1"/>
      <w:numFmt w:val="bullet"/>
      <w:lvlText w:val="o"/>
      <w:lvlJc w:val="left"/>
      <w:pPr>
        <w:tabs>
          <w:tab w:val="num" w:pos="1440"/>
        </w:tabs>
        <w:ind w:left="1440" w:hanging="360"/>
      </w:pPr>
      <w:rPr>
        <w:rFonts w:ascii="Courier New" w:hAnsi="Courier New" w:hint="default"/>
      </w:rPr>
    </w:lvl>
    <w:lvl w:ilvl="2" w:tplc="8FC617B8" w:tentative="1">
      <w:start w:val="1"/>
      <w:numFmt w:val="bullet"/>
      <w:lvlText w:val=""/>
      <w:lvlJc w:val="left"/>
      <w:pPr>
        <w:tabs>
          <w:tab w:val="num" w:pos="2160"/>
        </w:tabs>
        <w:ind w:left="2160" w:hanging="360"/>
      </w:pPr>
      <w:rPr>
        <w:rFonts w:ascii="Wingdings" w:hAnsi="Wingdings" w:hint="default"/>
      </w:rPr>
    </w:lvl>
    <w:lvl w:ilvl="3" w:tplc="7302B268" w:tentative="1">
      <w:start w:val="1"/>
      <w:numFmt w:val="bullet"/>
      <w:lvlText w:val=""/>
      <w:lvlJc w:val="left"/>
      <w:pPr>
        <w:tabs>
          <w:tab w:val="num" w:pos="2880"/>
        </w:tabs>
        <w:ind w:left="2880" w:hanging="360"/>
      </w:pPr>
      <w:rPr>
        <w:rFonts w:ascii="Symbol" w:hAnsi="Symbol" w:hint="default"/>
      </w:rPr>
    </w:lvl>
    <w:lvl w:ilvl="4" w:tplc="BDD06672" w:tentative="1">
      <w:start w:val="1"/>
      <w:numFmt w:val="bullet"/>
      <w:lvlText w:val="o"/>
      <w:lvlJc w:val="left"/>
      <w:pPr>
        <w:tabs>
          <w:tab w:val="num" w:pos="3600"/>
        </w:tabs>
        <w:ind w:left="3600" w:hanging="360"/>
      </w:pPr>
      <w:rPr>
        <w:rFonts w:ascii="Courier New" w:hAnsi="Courier New" w:hint="default"/>
      </w:rPr>
    </w:lvl>
    <w:lvl w:ilvl="5" w:tplc="97983FC2" w:tentative="1">
      <w:start w:val="1"/>
      <w:numFmt w:val="bullet"/>
      <w:lvlText w:val=""/>
      <w:lvlJc w:val="left"/>
      <w:pPr>
        <w:tabs>
          <w:tab w:val="num" w:pos="4320"/>
        </w:tabs>
        <w:ind w:left="4320" w:hanging="360"/>
      </w:pPr>
      <w:rPr>
        <w:rFonts w:ascii="Wingdings" w:hAnsi="Wingdings" w:hint="default"/>
      </w:rPr>
    </w:lvl>
    <w:lvl w:ilvl="6" w:tplc="67326994" w:tentative="1">
      <w:start w:val="1"/>
      <w:numFmt w:val="bullet"/>
      <w:lvlText w:val=""/>
      <w:lvlJc w:val="left"/>
      <w:pPr>
        <w:tabs>
          <w:tab w:val="num" w:pos="5040"/>
        </w:tabs>
        <w:ind w:left="5040" w:hanging="360"/>
      </w:pPr>
      <w:rPr>
        <w:rFonts w:ascii="Symbol" w:hAnsi="Symbol" w:hint="default"/>
      </w:rPr>
    </w:lvl>
    <w:lvl w:ilvl="7" w:tplc="CBAC0D7C" w:tentative="1">
      <w:start w:val="1"/>
      <w:numFmt w:val="bullet"/>
      <w:lvlText w:val="o"/>
      <w:lvlJc w:val="left"/>
      <w:pPr>
        <w:tabs>
          <w:tab w:val="num" w:pos="5760"/>
        </w:tabs>
        <w:ind w:left="5760" w:hanging="360"/>
      </w:pPr>
      <w:rPr>
        <w:rFonts w:ascii="Courier New" w:hAnsi="Courier New" w:hint="default"/>
      </w:rPr>
    </w:lvl>
    <w:lvl w:ilvl="8" w:tplc="AD2630A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893C249E">
      <w:start w:val="1"/>
      <w:numFmt w:val="bullet"/>
      <w:lvlText w:val=""/>
      <w:lvlJc w:val="left"/>
      <w:pPr>
        <w:tabs>
          <w:tab w:val="num" w:pos="720"/>
        </w:tabs>
        <w:ind w:left="720" w:hanging="360"/>
      </w:pPr>
      <w:rPr>
        <w:rFonts w:ascii="Symbol" w:hAnsi="Symbol" w:hint="default"/>
      </w:rPr>
    </w:lvl>
    <w:lvl w:ilvl="1" w:tplc="03FACB92">
      <w:start w:val="1"/>
      <w:numFmt w:val="bullet"/>
      <w:lvlText w:val="o"/>
      <w:lvlJc w:val="left"/>
      <w:pPr>
        <w:tabs>
          <w:tab w:val="num" w:pos="1440"/>
        </w:tabs>
        <w:ind w:left="1440" w:hanging="360"/>
      </w:pPr>
      <w:rPr>
        <w:rFonts w:ascii="Courier New" w:hAnsi="Courier New" w:hint="default"/>
      </w:rPr>
    </w:lvl>
    <w:lvl w:ilvl="2" w:tplc="1B48E6E2" w:tentative="1">
      <w:start w:val="1"/>
      <w:numFmt w:val="bullet"/>
      <w:lvlText w:val=""/>
      <w:lvlJc w:val="left"/>
      <w:pPr>
        <w:tabs>
          <w:tab w:val="num" w:pos="2160"/>
        </w:tabs>
        <w:ind w:left="2160" w:hanging="360"/>
      </w:pPr>
      <w:rPr>
        <w:rFonts w:ascii="Wingdings" w:hAnsi="Wingdings" w:hint="default"/>
      </w:rPr>
    </w:lvl>
    <w:lvl w:ilvl="3" w:tplc="278208C4" w:tentative="1">
      <w:start w:val="1"/>
      <w:numFmt w:val="bullet"/>
      <w:lvlText w:val=""/>
      <w:lvlJc w:val="left"/>
      <w:pPr>
        <w:tabs>
          <w:tab w:val="num" w:pos="2880"/>
        </w:tabs>
        <w:ind w:left="2880" w:hanging="360"/>
      </w:pPr>
      <w:rPr>
        <w:rFonts w:ascii="Symbol" w:hAnsi="Symbol" w:hint="default"/>
      </w:rPr>
    </w:lvl>
    <w:lvl w:ilvl="4" w:tplc="A03CBCAA" w:tentative="1">
      <w:start w:val="1"/>
      <w:numFmt w:val="bullet"/>
      <w:lvlText w:val="o"/>
      <w:lvlJc w:val="left"/>
      <w:pPr>
        <w:tabs>
          <w:tab w:val="num" w:pos="3600"/>
        </w:tabs>
        <w:ind w:left="3600" w:hanging="360"/>
      </w:pPr>
      <w:rPr>
        <w:rFonts w:ascii="Courier New" w:hAnsi="Courier New" w:hint="default"/>
      </w:rPr>
    </w:lvl>
    <w:lvl w:ilvl="5" w:tplc="45321AE0" w:tentative="1">
      <w:start w:val="1"/>
      <w:numFmt w:val="bullet"/>
      <w:lvlText w:val=""/>
      <w:lvlJc w:val="left"/>
      <w:pPr>
        <w:tabs>
          <w:tab w:val="num" w:pos="4320"/>
        </w:tabs>
        <w:ind w:left="4320" w:hanging="360"/>
      </w:pPr>
      <w:rPr>
        <w:rFonts w:ascii="Wingdings" w:hAnsi="Wingdings" w:hint="default"/>
      </w:rPr>
    </w:lvl>
    <w:lvl w:ilvl="6" w:tplc="44861E0E" w:tentative="1">
      <w:start w:val="1"/>
      <w:numFmt w:val="bullet"/>
      <w:lvlText w:val=""/>
      <w:lvlJc w:val="left"/>
      <w:pPr>
        <w:tabs>
          <w:tab w:val="num" w:pos="5040"/>
        </w:tabs>
        <w:ind w:left="5040" w:hanging="360"/>
      </w:pPr>
      <w:rPr>
        <w:rFonts w:ascii="Symbol" w:hAnsi="Symbol" w:hint="default"/>
      </w:rPr>
    </w:lvl>
    <w:lvl w:ilvl="7" w:tplc="59C67A94" w:tentative="1">
      <w:start w:val="1"/>
      <w:numFmt w:val="bullet"/>
      <w:lvlText w:val="o"/>
      <w:lvlJc w:val="left"/>
      <w:pPr>
        <w:tabs>
          <w:tab w:val="num" w:pos="5760"/>
        </w:tabs>
        <w:ind w:left="5760" w:hanging="360"/>
      </w:pPr>
      <w:rPr>
        <w:rFonts w:ascii="Courier New" w:hAnsi="Courier New" w:hint="default"/>
      </w:rPr>
    </w:lvl>
    <w:lvl w:ilvl="8" w:tplc="0CBAA7A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488C6B2">
      <w:start w:val="1"/>
      <w:numFmt w:val="decimal"/>
      <w:pStyle w:val="References"/>
      <w:lvlText w:val="%1."/>
      <w:lvlJc w:val="left"/>
      <w:pPr>
        <w:tabs>
          <w:tab w:val="num" w:pos="360"/>
        </w:tabs>
        <w:ind w:left="360" w:hanging="360"/>
      </w:pPr>
      <w:rPr>
        <w:rFonts w:hint="default"/>
      </w:rPr>
    </w:lvl>
    <w:lvl w:ilvl="1" w:tplc="4328A912">
      <w:start w:val="1"/>
      <w:numFmt w:val="lowerLetter"/>
      <w:lvlText w:val="%2."/>
      <w:lvlJc w:val="left"/>
      <w:pPr>
        <w:tabs>
          <w:tab w:val="num" w:pos="1620"/>
        </w:tabs>
        <w:ind w:left="1620" w:hanging="360"/>
      </w:pPr>
    </w:lvl>
    <w:lvl w:ilvl="2" w:tplc="C4B60736" w:tentative="1">
      <w:start w:val="1"/>
      <w:numFmt w:val="lowerRoman"/>
      <w:lvlText w:val="%3."/>
      <w:lvlJc w:val="right"/>
      <w:pPr>
        <w:tabs>
          <w:tab w:val="num" w:pos="2340"/>
        </w:tabs>
        <w:ind w:left="2340" w:hanging="180"/>
      </w:pPr>
    </w:lvl>
    <w:lvl w:ilvl="3" w:tplc="E32C8BA6" w:tentative="1">
      <w:start w:val="1"/>
      <w:numFmt w:val="decimal"/>
      <w:lvlText w:val="%4."/>
      <w:lvlJc w:val="left"/>
      <w:pPr>
        <w:tabs>
          <w:tab w:val="num" w:pos="3060"/>
        </w:tabs>
        <w:ind w:left="3060" w:hanging="360"/>
      </w:pPr>
    </w:lvl>
    <w:lvl w:ilvl="4" w:tplc="D060904C" w:tentative="1">
      <w:start w:val="1"/>
      <w:numFmt w:val="lowerLetter"/>
      <w:lvlText w:val="%5."/>
      <w:lvlJc w:val="left"/>
      <w:pPr>
        <w:tabs>
          <w:tab w:val="num" w:pos="3780"/>
        </w:tabs>
        <w:ind w:left="3780" w:hanging="360"/>
      </w:pPr>
    </w:lvl>
    <w:lvl w:ilvl="5" w:tplc="47C24064" w:tentative="1">
      <w:start w:val="1"/>
      <w:numFmt w:val="lowerRoman"/>
      <w:lvlText w:val="%6."/>
      <w:lvlJc w:val="right"/>
      <w:pPr>
        <w:tabs>
          <w:tab w:val="num" w:pos="4500"/>
        </w:tabs>
        <w:ind w:left="4500" w:hanging="180"/>
      </w:pPr>
    </w:lvl>
    <w:lvl w:ilvl="6" w:tplc="9E6406E2" w:tentative="1">
      <w:start w:val="1"/>
      <w:numFmt w:val="decimal"/>
      <w:lvlText w:val="%7."/>
      <w:lvlJc w:val="left"/>
      <w:pPr>
        <w:tabs>
          <w:tab w:val="num" w:pos="5220"/>
        </w:tabs>
        <w:ind w:left="5220" w:hanging="360"/>
      </w:pPr>
    </w:lvl>
    <w:lvl w:ilvl="7" w:tplc="51BC1D64" w:tentative="1">
      <w:start w:val="1"/>
      <w:numFmt w:val="lowerLetter"/>
      <w:lvlText w:val="%8."/>
      <w:lvlJc w:val="left"/>
      <w:pPr>
        <w:tabs>
          <w:tab w:val="num" w:pos="5940"/>
        </w:tabs>
        <w:ind w:left="5940" w:hanging="360"/>
      </w:pPr>
    </w:lvl>
    <w:lvl w:ilvl="8" w:tplc="E7E4C8B2"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9F400028">
      <w:start w:val="1"/>
      <w:numFmt w:val="bullet"/>
      <w:lvlText w:val=""/>
      <w:lvlJc w:val="left"/>
      <w:pPr>
        <w:tabs>
          <w:tab w:val="num" w:pos="720"/>
        </w:tabs>
        <w:ind w:left="720" w:hanging="360"/>
      </w:pPr>
      <w:rPr>
        <w:rFonts w:ascii="Symbol" w:hAnsi="Symbol" w:hint="default"/>
      </w:rPr>
    </w:lvl>
    <w:lvl w:ilvl="1" w:tplc="69B81A08" w:tentative="1">
      <w:start w:val="1"/>
      <w:numFmt w:val="bullet"/>
      <w:lvlText w:val="o"/>
      <w:lvlJc w:val="left"/>
      <w:pPr>
        <w:tabs>
          <w:tab w:val="num" w:pos="1440"/>
        </w:tabs>
        <w:ind w:left="1440" w:hanging="360"/>
      </w:pPr>
      <w:rPr>
        <w:rFonts w:ascii="Courier New" w:hAnsi="Courier New" w:hint="default"/>
      </w:rPr>
    </w:lvl>
    <w:lvl w:ilvl="2" w:tplc="000E824A" w:tentative="1">
      <w:start w:val="1"/>
      <w:numFmt w:val="bullet"/>
      <w:lvlText w:val=""/>
      <w:lvlJc w:val="left"/>
      <w:pPr>
        <w:tabs>
          <w:tab w:val="num" w:pos="2160"/>
        </w:tabs>
        <w:ind w:left="2160" w:hanging="360"/>
      </w:pPr>
      <w:rPr>
        <w:rFonts w:ascii="Wingdings" w:hAnsi="Wingdings" w:hint="default"/>
      </w:rPr>
    </w:lvl>
    <w:lvl w:ilvl="3" w:tplc="C3DA0F3C" w:tentative="1">
      <w:start w:val="1"/>
      <w:numFmt w:val="bullet"/>
      <w:lvlText w:val=""/>
      <w:lvlJc w:val="left"/>
      <w:pPr>
        <w:tabs>
          <w:tab w:val="num" w:pos="2880"/>
        </w:tabs>
        <w:ind w:left="2880" w:hanging="360"/>
      </w:pPr>
      <w:rPr>
        <w:rFonts w:ascii="Symbol" w:hAnsi="Symbol" w:hint="default"/>
      </w:rPr>
    </w:lvl>
    <w:lvl w:ilvl="4" w:tplc="B89CB8B0" w:tentative="1">
      <w:start w:val="1"/>
      <w:numFmt w:val="bullet"/>
      <w:lvlText w:val="o"/>
      <w:lvlJc w:val="left"/>
      <w:pPr>
        <w:tabs>
          <w:tab w:val="num" w:pos="3600"/>
        </w:tabs>
        <w:ind w:left="3600" w:hanging="360"/>
      </w:pPr>
      <w:rPr>
        <w:rFonts w:ascii="Courier New" w:hAnsi="Courier New" w:hint="default"/>
      </w:rPr>
    </w:lvl>
    <w:lvl w:ilvl="5" w:tplc="B0AE7A4A" w:tentative="1">
      <w:start w:val="1"/>
      <w:numFmt w:val="bullet"/>
      <w:lvlText w:val=""/>
      <w:lvlJc w:val="left"/>
      <w:pPr>
        <w:tabs>
          <w:tab w:val="num" w:pos="4320"/>
        </w:tabs>
        <w:ind w:left="4320" w:hanging="360"/>
      </w:pPr>
      <w:rPr>
        <w:rFonts w:ascii="Wingdings" w:hAnsi="Wingdings" w:hint="default"/>
      </w:rPr>
    </w:lvl>
    <w:lvl w:ilvl="6" w:tplc="E4E0ECFC" w:tentative="1">
      <w:start w:val="1"/>
      <w:numFmt w:val="bullet"/>
      <w:lvlText w:val=""/>
      <w:lvlJc w:val="left"/>
      <w:pPr>
        <w:tabs>
          <w:tab w:val="num" w:pos="5040"/>
        </w:tabs>
        <w:ind w:left="5040" w:hanging="360"/>
      </w:pPr>
      <w:rPr>
        <w:rFonts w:ascii="Symbol" w:hAnsi="Symbol" w:hint="default"/>
      </w:rPr>
    </w:lvl>
    <w:lvl w:ilvl="7" w:tplc="1778D7BA" w:tentative="1">
      <w:start w:val="1"/>
      <w:numFmt w:val="bullet"/>
      <w:lvlText w:val="o"/>
      <w:lvlJc w:val="left"/>
      <w:pPr>
        <w:tabs>
          <w:tab w:val="num" w:pos="5760"/>
        </w:tabs>
        <w:ind w:left="5760" w:hanging="360"/>
      </w:pPr>
      <w:rPr>
        <w:rFonts w:ascii="Courier New" w:hAnsi="Courier New" w:hint="default"/>
      </w:rPr>
    </w:lvl>
    <w:lvl w:ilvl="8" w:tplc="B5FC399A" w:tentative="1">
      <w:start w:val="1"/>
      <w:numFmt w:val="bullet"/>
      <w:lvlText w:val=""/>
      <w:lvlJc w:val="left"/>
      <w:pPr>
        <w:tabs>
          <w:tab w:val="num" w:pos="6480"/>
        </w:tabs>
        <w:ind w:left="6480" w:hanging="360"/>
      </w:pPr>
      <w:rPr>
        <w:rFonts w:ascii="Wingdings" w:hAnsi="Wingdings" w:hint="default"/>
      </w:rPr>
    </w:lvl>
  </w:abstractNum>
  <w:abstractNum w:abstractNumId="24">
    <w:nsid w:val="764C0C15"/>
    <w:multiLevelType w:val="hybridMultilevel"/>
    <w:tmpl w:val="5F0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12F7F"/>
    <w:rsid w:val="001217A1"/>
    <w:rsid w:val="00146874"/>
    <w:rsid w:val="00170955"/>
    <w:rsid w:val="003436A1"/>
    <w:rsid w:val="00383EC2"/>
    <w:rsid w:val="00387F2A"/>
    <w:rsid w:val="004410CA"/>
    <w:rsid w:val="0046357A"/>
    <w:rsid w:val="004831FF"/>
    <w:rsid w:val="004A675F"/>
    <w:rsid w:val="004C048E"/>
    <w:rsid w:val="00545A69"/>
    <w:rsid w:val="005A5112"/>
    <w:rsid w:val="005E5C1F"/>
    <w:rsid w:val="00676857"/>
    <w:rsid w:val="00695865"/>
    <w:rsid w:val="006C181C"/>
    <w:rsid w:val="006C3B63"/>
    <w:rsid w:val="00777D83"/>
    <w:rsid w:val="007A416C"/>
    <w:rsid w:val="008041BB"/>
    <w:rsid w:val="0087210F"/>
    <w:rsid w:val="008F39C4"/>
    <w:rsid w:val="009355D9"/>
    <w:rsid w:val="009360CB"/>
    <w:rsid w:val="009B581D"/>
    <w:rsid w:val="009E2D10"/>
    <w:rsid w:val="009E4448"/>
    <w:rsid w:val="009F224A"/>
    <w:rsid w:val="00A9483C"/>
    <w:rsid w:val="00A96D21"/>
    <w:rsid w:val="00B02B7D"/>
    <w:rsid w:val="00B053B8"/>
    <w:rsid w:val="00BD36FE"/>
    <w:rsid w:val="00C36AB8"/>
    <w:rsid w:val="00CA0507"/>
    <w:rsid w:val="00CF281E"/>
    <w:rsid w:val="00D203F9"/>
    <w:rsid w:val="00D351D8"/>
    <w:rsid w:val="00DC69F1"/>
    <w:rsid w:val="00E046B2"/>
    <w:rsid w:val="00E06462"/>
    <w:rsid w:val="00E57CCB"/>
    <w:rsid w:val="00E91038"/>
    <w:rsid w:val="00E9636B"/>
    <w:rsid w:val="00EE5954"/>
    <w:rsid w:val="00F022DF"/>
    <w:rsid w:val="00F26297"/>
    <w:rsid w:val="00F344CF"/>
    <w:rsid w:val="00F54091"/>
    <w:rsid w:val="00F675DB"/>
    <w:rsid w:val="00F85525"/>
    <w:rsid w:val="00FA23DE"/>
    <w:rsid w:val="00FA51FD"/>
    <w:rsid w:val="00FC73E0"/>
    <w:rsid w:val="00FF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MTDisplayEquation">
    <w:name w:val="MTDisplayEquation"/>
    <w:basedOn w:val="Normal"/>
    <w:next w:val="Normal"/>
    <w:link w:val="MTDisplayEquationChar"/>
    <w:rsid w:val="00F675DB"/>
    <w:pPr>
      <w:tabs>
        <w:tab w:val="center" w:pos="4680"/>
        <w:tab w:val="right" w:pos="9360"/>
      </w:tabs>
      <w:autoSpaceDE w:val="0"/>
      <w:autoSpaceDN w:val="0"/>
      <w:adjustRightInd w:val="0"/>
    </w:pPr>
    <w:rPr>
      <w:rFonts w:eastAsiaTheme="minorHAnsi"/>
      <w:sz w:val="24"/>
      <w:szCs w:val="24"/>
      <w:lang w:val="en-US"/>
    </w:rPr>
  </w:style>
  <w:style w:type="character" w:customStyle="1" w:styleId="MTDisplayEquationChar">
    <w:name w:val="MTDisplayEquation Char"/>
    <w:basedOn w:val="DefaultParagraphFont"/>
    <w:link w:val="MTDisplayEquation"/>
    <w:rsid w:val="00F675DB"/>
    <w:rPr>
      <w:rFonts w:ascii="Times New Roman" w:eastAsiaTheme="minorHAnsi" w:hAnsi="Times New Roman"/>
      <w:sz w:val="24"/>
      <w:szCs w:val="24"/>
    </w:rPr>
  </w:style>
  <w:style w:type="paragraph" w:styleId="ListParagraph">
    <w:name w:val="List Paragraph"/>
    <w:basedOn w:val="Normal"/>
    <w:uiPriority w:val="34"/>
    <w:qFormat/>
    <w:rsid w:val="00F675DB"/>
    <w:pPr>
      <w:ind w:left="720"/>
      <w:contextualSpacing/>
    </w:pPr>
  </w:style>
  <w:style w:type="paragraph" w:styleId="BalloonText">
    <w:name w:val="Balloon Text"/>
    <w:basedOn w:val="Normal"/>
    <w:link w:val="BalloonTextChar"/>
    <w:rsid w:val="00BD36FE"/>
    <w:rPr>
      <w:rFonts w:ascii="Tahoma" w:hAnsi="Tahoma" w:cs="Tahoma"/>
      <w:sz w:val="16"/>
      <w:szCs w:val="16"/>
    </w:rPr>
  </w:style>
  <w:style w:type="character" w:customStyle="1" w:styleId="BalloonTextChar">
    <w:name w:val="Balloon Text Char"/>
    <w:basedOn w:val="DefaultParagraphFont"/>
    <w:link w:val="BalloonText"/>
    <w:rsid w:val="00BD36FE"/>
    <w:rPr>
      <w:rFonts w:ascii="Tahoma" w:hAnsi="Tahoma" w:cs="Tahoma"/>
      <w:sz w:val="16"/>
      <w:szCs w:val="16"/>
      <w:lang w:val="en-GB"/>
    </w:rPr>
  </w:style>
  <w:style w:type="paragraph" w:styleId="Revision">
    <w:name w:val="Revision"/>
    <w:hidden/>
    <w:uiPriority w:val="99"/>
    <w:semiHidden/>
    <w:rsid w:val="00F022DF"/>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MTDisplayEquation">
    <w:name w:val="MTDisplayEquation"/>
    <w:basedOn w:val="Normal"/>
    <w:next w:val="Normal"/>
    <w:link w:val="MTDisplayEquationChar"/>
    <w:rsid w:val="00F675DB"/>
    <w:pPr>
      <w:tabs>
        <w:tab w:val="center" w:pos="4680"/>
        <w:tab w:val="right" w:pos="9360"/>
      </w:tabs>
      <w:autoSpaceDE w:val="0"/>
      <w:autoSpaceDN w:val="0"/>
      <w:adjustRightInd w:val="0"/>
    </w:pPr>
    <w:rPr>
      <w:rFonts w:eastAsiaTheme="minorHAnsi"/>
      <w:sz w:val="24"/>
      <w:szCs w:val="24"/>
      <w:lang w:val="en-US"/>
    </w:rPr>
  </w:style>
  <w:style w:type="character" w:customStyle="1" w:styleId="MTDisplayEquationChar">
    <w:name w:val="MTDisplayEquation Char"/>
    <w:basedOn w:val="DefaultParagraphFont"/>
    <w:link w:val="MTDisplayEquation"/>
    <w:rsid w:val="00F675DB"/>
    <w:rPr>
      <w:rFonts w:ascii="Times New Roman" w:eastAsiaTheme="minorHAnsi" w:hAnsi="Times New Roman"/>
      <w:sz w:val="24"/>
      <w:szCs w:val="24"/>
    </w:rPr>
  </w:style>
  <w:style w:type="paragraph" w:styleId="ListParagraph">
    <w:name w:val="List Paragraph"/>
    <w:basedOn w:val="Normal"/>
    <w:uiPriority w:val="34"/>
    <w:qFormat/>
    <w:rsid w:val="00F675DB"/>
    <w:pPr>
      <w:ind w:left="720"/>
      <w:contextualSpacing/>
    </w:pPr>
  </w:style>
  <w:style w:type="paragraph" w:styleId="BalloonText">
    <w:name w:val="Balloon Text"/>
    <w:basedOn w:val="Normal"/>
    <w:link w:val="BalloonTextChar"/>
    <w:rsid w:val="00BD36FE"/>
    <w:rPr>
      <w:rFonts w:ascii="Tahoma" w:hAnsi="Tahoma" w:cs="Tahoma"/>
      <w:sz w:val="16"/>
      <w:szCs w:val="16"/>
    </w:rPr>
  </w:style>
  <w:style w:type="character" w:customStyle="1" w:styleId="BalloonTextChar">
    <w:name w:val="Balloon Text Char"/>
    <w:basedOn w:val="DefaultParagraphFont"/>
    <w:link w:val="BalloonText"/>
    <w:rsid w:val="00BD36FE"/>
    <w:rPr>
      <w:rFonts w:ascii="Tahoma" w:hAnsi="Tahoma" w:cs="Tahoma"/>
      <w:sz w:val="16"/>
      <w:szCs w:val="16"/>
      <w:lang w:val="en-GB"/>
    </w:rPr>
  </w:style>
  <w:style w:type="paragraph" w:styleId="Revision">
    <w:name w:val="Revision"/>
    <w:hidden/>
    <w:uiPriority w:val="99"/>
    <w:semiHidden/>
    <w:rsid w:val="00F022D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1295</Words>
  <Characters>7357</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Agricultural and Resource Economics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Khaled Kheiravar</cp:lastModifiedBy>
  <cp:revision>3</cp:revision>
  <cp:lastPrinted>2015-05-21T04:36:00Z</cp:lastPrinted>
  <dcterms:created xsi:type="dcterms:W3CDTF">2016-05-19T17:41:00Z</dcterms:created>
  <dcterms:modified xsi:type="dcterms:W3CDTF">2016-05-19T17:51:00Z</dcterms:modified>
</cp:coreProperties>
</file>