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27F45" w:rsidRPr="00465010" w:rsidRDefault="00D27F45" w:rsidP="00D27F45">
      <w:pPr>
        <w:framePr w:w="10800" w:h="2142" w:hRule="exact" w:hSpace="187" w:wrap="auto" w:vAnchor="page" w:hAnchor="page" w:x="714" w:y="1085"/>
        <w:rPr>
          <w:i/>
          <w:caps/>
          <w:szCs w:val="24"/>
        </w:rPr>
      </w:pPr>
      <w:r w:rsidRPr="00465010">
        <w:rPr>
          <w:b/>
          <w:i/>
          <w:caps/>
          <w:sz w:val="28"/>
          <w:szCs w:val="24"/>
        </w:rPr>
        <w:t>The Value of LNG Exports when Transportation is Costly</w:t>
      </w:r>
    </w:p>
    <w:p w:rsidR="00D27F45" w:rsidRDefault="00D27F45" w:rsidP="00DC69F1">
      <w:pPr>
        <w:pStyle w:val="Brdtekst"/>
        <w:framePr w:w="10800" w:h="2142" w:hRule="exact" w:hSpace="187" w:wrap="auto" w:vAnchor="page" w:hAnchor="page" w:x="714" w:y="1085"/>
        <w:jc w:val="right"/>
        <w:rPr>
          <w:sz w:val="20"/>
        </w:rPr>
      </w:pPr>
    </w:p>
    <w:p w:rsidR="00D27F45" w:rsidRPr="006E3904" w:rsidRDefault="00D27F45" w:rsidP="00D27F45">
      <w:pPr>
        <w:framePr w:w="10800" w:h="2142" w:hRule="exact" w:hSpace="187" w:wrap="auto" w:vAnchor="page" w:hAnchor="page" w:x="714" w:y="1085"/>
        <w:ind w:left="2160" w:firstLine="33"/>
        <w:rPr>
          <w:sz w:val="24"/>
          <w:szCs w:val="24"/>
        </w:rPr>
      </w:pPr>
      <w:r w:rsidRPr="006E3904">
        <w:rPr>
          <w:color w:val="000000"/>
          <w:lang w:val="en-US" w:eastAsia="nb-NO"/>
        </w:rPr>
        <w:t xml:space="preserve">Atle </w:t>
      </w:r>
      <w:proofErr w:type="spellStart"/>
      <w:r w:rsidRPr="006E3904">
        <w:rPr>
          <w:color w:val="000000"/>
          <w:lang w:val="en-US" w:eastAsia="nb-NO"/>
        </w:rPr>
        <w:t>Oglend</w:t>
      </w:r>
      <w:proofErr w:type="spellEnd"/>
      <w:r w:rsidRPr="006E3904">
        <w:rPr>
          <w:color w:val="000000"/>
          <w:lang w:val="en-US" w:eastAsia="nb-NO"/>
        </w:rPr>
        <w:t xml:space="preserve">, University of Stavanger, Department of Industrial Economics and Risk Management, NO-4036,Stavanger, Norway, +47 51832247, </w:t>
      </w:r>
      <w:r w:rsidRPr="006E3904">
        <w:rPr>
          <w:color w:val="0000FF"/>
          <w:lang w:val="en-US" w:eastAsia="nb-NO"/>
        </w:rPr>
        <w:t xml:space="preserve">atle.oglend@uis.no </w:t>
      </w:r>
    </w:p>
    <w:p w:rsidR="00D27F45" w:rsidRPr="006E3904" w:rsidRDefault="00D27F45" w:rsidP="00D27F45">
      <w:pPr>
        <w:framePr w:w="10800" w:h="2142" w:hRule="exact" w:hSpace="187" w:wrap="auto" w:vAnchor="page" w:hAnchor="page" w:x="714" w:y="1085"/>
        <w:autoSpaceDE w:val="0"/>
        <w:autoSpaceDN w:val="0"/>
        <w:adjustRightInd w:val="0"/>
        <w:jc w:val="right"/>
        <w:rPr>
          <w:color w:val="000000"/>
          <w:sz w:val="24"/>
          <w:szCs w:val="24"/>
          <w:lang w:eastAsia="nb-NO"/>
        </w:rPr>
      </w:pPr>
    </w:p>
    <w:p w:rsidR="00D27F45" w:rsidRDefault="00D27F45" w:rsidP="00D27F45">
      <w:pPr>
        <w:framePr w:w="10800" w:h="2142" w:hRule="exact" w:hSpace="187" w:wrap="auto" w:vAnchor="page" w:hAnchor="page" w:x="714" w:y="1085"/>
        <w:ind w:left="2160" w:firstLine="12"/>
        <w:rPr>
          <w:color w:val="000000"/>
          <w:lang w:val="en-US" w:eastAsia="nb-NO"/>
        </w:rPr>
      </w:pPr>
      <w:r w:rsidRPr="006E3904">
        <w:rPr>
          <w:color w:val="000000"/>
          <w:lang w:val="en-US" w:eastAsia="nb-NO"/>
        </w:rPr>
        <w:t>Petter Osmundsen, University of Stavanger, Department of Industrial Economics and Risk Management, NO-4036, Stavanger, Norway, +47 51831568</w:t>
      </w:r>
      <w:r>
        <w:rPr>
          <w:color w:val="000000"/>
          <w:lang w:val="en-US" w:eastAsia="nb-NO"/>
        </w:rPr>
        <w:t xml:space="preserve">, </w:t>
      </w:r>
      <w:hyperlink r:id="rId8" w:history="1">
        <w:r w:rsidRPr="00173E86">
          <w:rPr>
            <w:rStyle w:val="Hyperkobling"/>
            <w:lang w:val="en-US" w:eastAsia="nb-NO"/>
          </w:rPr>
          <w:t>petter.osmundsens@uis.no</w:t>
        </w:r>
      </w:hyperlink>
    </w:p>
    <w:p w:rsidR="00DC69F1" w:rsidRDefault="00DC69F1" w:rsidP="00D27F45">
      <w:pPr>
        <w:pStyle w:val="Brdtekst"/>
        <w:framePr w:w="10800" w:h="2142" w:hRule="exact" w:hSpace="187" w:wrap="auto" w:vAnchor="page" w:hAnchor="page" w:x="714" w:y="1085"/>
        <w:jc w:val="right"/>
        <w:rPr>
          <w:sz w:val="20"/>
          <w:lang w:val="en-US"/>
        </w:rPr>
      </w:pPr>
    </w:p>
    <w:p w:rsidR="00D27F45" w:rsidRPr="00D27F45" w:rsidRDefault="00D27F45" w:rsidP="00D27F45">
      <w:pPr>
        <w:pStyle w:val="Brdtekst"/>
        <w:framePr w:w="10800" w:h="2142" w:hRule="exact" w:hSpace="187" w:wrap="auto" w:vAnchor="page" w:hAnchor="page" w:x="714" w:y="1085"/>
        <w:jc w:val="right"/>
        <w:rPr>
          <w:sz w:val="20"/>
          <w:lang w:val="en-US"/>
        </w:rPr>
      </w:pPr>
    </w:p>
    <w:p w:rsidR="00DC69F1" w:rsidRPr="00D27F45" w:rsidRDefault="00DC69F1" w:rsidP="00DC69F1">
      <w:pPr>
        <w:pStyle w:val="Brdtekst"/>
        <w:framePr w:w="10800" w:h="2142" w:hRule="exact" w:hSpace="187" w:wrap="auto" w:vAnchor="page" w:hAnchor="page" w:x="714" w:y="1085"/>
        <w:jc w:val="right"/>
      </w:pPr>
      <w:r w:rsidRPr="00D27F45">
        <w:rPr>
          <w:sz w:val="20"/>
        </w:rPr>
        <w:t xml:space="preserve">[Other Author’s Name, </w:t>
      </w:r>
      <w:r w:rsidR="00FC73E0" w:rsidRPr="00D27F45">
        <w:rPr>
          <w:sz w:val="20"/>
        </w:rPr>
        <w:t>Affiliation</w:t>
      </w:r>
      <w:r w:rsidRPr="00D27F45">
        <w:rPr>
          <w:sz w:val="20"/>
        </w:rPr>
        <w:t>, Phone, email</w:t>
      </w:r>
      <w:r w:rsidRPr="00D27F45">
        <w:t xml:space="preserve">] </w:t>
      </w:r>
    </w:p>
    <w:p w:rsidR="00DC69F1" w:rsidRPr="00D27F45" w:rsidRDefault="00DC69F1" w:rsidP="00DC69F1">
      <w:pPr>
        <w:pStyle w:val="Brdtekst2"/>
        <w:framePr w:w="10800" w:h="2142" w:hRule="exact" w:hSpace="187" w:wrap="auto" w:vAnchor="page" w:hAnchor="page" w:x="714" w:y="1085"/>
        <w:spacing w:after="200"/>
        <w:jc w:val="right"/>
        <w:rPr>
          <w:i/>
        </w:rPr>
      </w:pPr>
      <w:r w:rsidRPr="00D27F45">
        <w:t xml:space="preserve">[Format: single space, </w:t>
      </w:r>
      <w:proofErr w:type="gramStart"/>
      <w:r w:rsidRPr="00D27F45">
        <w:t>10 point</w:t>
      </w:r>
      <w:proofErr w:type="gramEnd"/>
      <w:r w:rsidRPr="00D27F45">
        <w:t xml:space="preserve"> font, Times New Roman]</w:t>
      </w:r>
    </w:p>
    <w:p w:rsidR="00DC69F1" w:rsidRPr="00D27F45" w:rsidRDefault="00DC69F1" w:rsidP="00DC69F1">
      <w:pPr>
        <w:pStyle w:val="Overskrift2"/>
        <w:ind w:left="-810" w:firstLine="810"/>
        <w:rPr>
          <w:i w:val="0"/>
          <w:sz w:val="24"/>
          <w:szCs w:val="24"/>
        </w:rPr>
      </w:pPr>
      <w:r w:rsidRPr="00D27F45">
        <w:rPr>
          <w:i w:val="0"/>
          <w:sz w:val="24"/>
          <w:szCs w:val="24"/>
        </w:rPr>
        <w:t>Overview</w:t>
      </w:r>
    </w:p>
    <w:p w:rsidR="00DC69F1" w:rsidRDefault="002D4AD9" w:rsidP="00D87446">
      <w:pPr>
        <w:pStyle w:val="Brdtekst2"/>
        <w:spacing w:after="200"/>
        <w:ind w:firstLine="720"/>
      </w:pPr>
      <w:r>
        <w:t xml:space="preserve">This paper </w:t>
      </w:r>
      <w:r w:rsidR="00D87446">
        <w:t>considers</w:t>
      </w:r>
      <w:r>
        <w:t xml:space="preserve"> the value of a policy to open up for LNG exports </w:t>
      </w:r>
      <w:r w:rsidR="004405D8">
        <w:t>from the U.S.</w:t>
      </w:r>
      <w:r w:rsidR="008064A6">
        <w:t>, accounting for the fact that</w:t>
      </w:r>
      <w:r>
        <w:t xml:space="preserve"> transportation is costly and time consuming. We </w:t>
      </w:r>
      <w:bookmarkStart w:id="0" w:name="_GoBack"/>
      <w:bookmarkEnd w:id="0"/>
      <w:r>
        <w:t>consider the policy val</w:t>
      </w:r>
      <w:r w:rsidR="00D87446">
        <w:t>u</w:t>
      </w:r>
      <w:r>
        <w:t xml:space="preserve">e for a representative marketer of LNG </w:t>
      </w:r>
      <w:r w:rsidR="00EE1947">
        <w:t>when</w:t>
      </w:r>
      <w:r>
        <w:t xml:space="preserve"> price</w:t>
      </w:r>
      <w:r w:rsidR="004405D8">
        <w:t>s</w:t>
      </w:r>
      <w:r>
        <w:t xml:space="preserve"> of freight services are endogenous to </w:t>
      </w:r>
      <w:r w:rsidR="00D87446">
        <w:t xml:space="preserve">gas </w:t>
      </w:r>
      <w:r>
        <w:t>price spread</w:t>
      </w:r>
      <w:r w:rsidR="004405D8">
        <w:t>s</w:t>
      </w:r>
      <w:r>
        <w:t xml:space="preserve">, and considerable sunk time commitments are necessary </w:t>
      </w:r>
      <w:r w:rsidR="004405D8">
        <w:t>in</w:t>
      </w:r>
      <w:r>
        <w:t xml:space="preserve"> transport</w:t>
      </w:r>
      <w:r w:rsidR="004405D8">
        <w:t>ation</w:t>
      </w:r>
      <w:r>
        <w:t xml:space="preserve">. </w:t>
      </w:r>
      <w:r w:rsidR="00D87446">
        <w:t>Technological</w:t>
      </w:r>
      <w:r w:rsidR="00794889">
        <w:t xml:space="preserve"> constraints in transportation affects the magnitude and distribution of </w:t>
      </w:r>
      <w:r w:rsidR="00CD2630">
        <w:t xml:space="preserve">the </w:t>
      </w:r>
      <w:r w:rsidR="00794889">
        <w:t>economic rents flowing from relaxing trade restrictions on LNG. When freight capacity is limited in the short run, movements in relative gas prices leads to price adjustment in transportation services. Some economic rent will flow to service providers, which do not necessarily reside in the exporting economy. In addition, when time commitments are involved in transportation, as is the case for long distance LNG transportation, an option value on committing to shipments emerge. Given</w:t>
      </w:r>
      <w:r w:rsidR="008064A6">
        <w:t xml:space="preserve"> that</w:t>
      </w:r>
      <w:r w:rsidR="00794889">
        <w:t xml:space="preserve"> commi</w:t>
      </w:r>
      <w:r w:rsidR="00D87446">
        <w:t>tments</w:t>
      </w:r>
      <w:r w:rsidR="00794889">
        <w:t xml:space="preserve"> to shipments is irreversible, shipping comes at an </w:t>
      </w:r>
      <w:r w:rsidR="00CD2630">
        <w:t>opportunity</w:t>
      </w:r>
      <w:r w:rsidR="00794889">
        <w:t xml:space="preserve"> cost tied to </w:t>
      </w:r>
      <w:r w:rsidR="00D87446">
        <w:t>forfeiting</w:t>
      </w:r>
      <w:r w:rsidR="00794889">
        <w:t xml:space="preserve"> potential future information on the state of the market “at sea”. This adds to the marketing cost of LNG. While economic theory states that relaxing trade restriction increase net economic welfare, the size and distribution of benefits will depend on the constraints involved in transportation.</w:t>
      </w:r>
    </w:p>
    <w:p w:rsidR="0047292D" w:rsidRPr="0047292D" w:rsidRDefault="00794889" w:rsidP="00D87446">
      <w:pPr>
        <w:pStyle w:val="Ingenmellomrom"/>
        <w:ind w:firstLine="720"/>
        <w:jc w:val="both"/>
        <w:rPr>
          <w:rFonts w:ascii="Times New Roman" w:eastAsia="Times New Roman" w:hAnsi="Times New Roman" w:cs="Times New Roman"/>
          <w:sz w:val="20"/>
          <w:szCs w:val="20"/>
          <w:lang w:val="en-GB"/>
        </w:rPr>
      </w:pPr>
      <w:r w:rsidRPr="0047292D">
        <w:rPr>
          <w:rFonts w:ascii="Times New Roman" w:eastAsia="Times New Roman" w:hAnsi="Times New Roman" w:cs="Times New Roman"/>
          <w:sz w:val="20"/>
          <w:szCs w:val="20"/>
          <w:lang w:val="en-GB"/>
        </w:rPr>
        <w:t>We put our analysis in the context of</w:t>
      </w:r>
      <w:r w:rsidR="008B1E5E" w:rsidRPr="0047292D">
        <w:rPr>
          <w:rFonts w:ascii="Times New Roman" w:eastAsia="Times New Roman" w:hAnsi="Times New Roman" w:cs="Times New Roman"/>
          <w:sz w:val="20"/>
          <w:szCs w:val="20"/>
          <w:lang w:val="en-GB"/>
        </w:rPr>
        <w:t xml:space="preserve"> LNG</w:t>
      </w:r>
      <w:r w:rsidRPr="0047292D">
        <w:rPr>
          <w:rFonts w:ascii="Times New Roman" w:eastAsia="Times New Roman" w:hAnsi="Times New Roman" w:cs="Times New Roman"/>
          <w:sz w:val="20"/>
          <w:szCs w:val="20"/>
          <w:lang w:val="en-GB"/>
        </w:rPr>
        <w:t xml:space="preserve"> exports from the U</w:t>
      </w:r>
      <w:r w:rsidR="008B1E5E" w:rsidRPr="0047292D">
        <w:rPr>
          <w:rFonts w:ascii="Times New Roman" w:eastAsia="Times New Roman" w:hAnsi="Times New Roman" w:cs="Times New Roman"/>
          <w:sz w:val="20"/>
          <w:szCs w:val="20"/>
          <w:lang w:val="en-GB"/>
        </w:rPr>
        <w:t>.</w:t>
      </w:r>
      <w:r w:rsidRPr="0047292D">
        <w:rPr>
          <w:rFonts w:ascii="Times New Roman" w:eastAsia="Times New Roman" w:hAnsi="Times New Roman" w:cs="Times New Roman"/>
          <w:sz w:val="20"/>
          <w:szCs w:val="20"/>
          <w:lang w:val="en-GB"/>
        </w:rPr>
        <w:t>S</w:t>
      </w:r>
      <w:r w:rsidR="008B1E5E" w:rsidRPr="0047292D">
        <w:rPr>
          <w:rFonts w:ascii="Times New Roman" w:eastAsia="Times New Roman" w:hAnsi="Times New Roman" w:cs="Times New Roman"/>
          <w:sz w:val="20"/>
          <w:szCs w:val="20"/>
          <w:lang w:val="en-GB"/>
        </w:rPr>
        <w:t>.</w:t>
      </w:r>
      <w:r w:rsidRPr="0047292D">
        <w:rPr>
          <w:rFonts w:ascii="Times New Roman" w:eastAsia="Times New Roman" w:hAnsi="Times New Roman" w:cs="Times New Roman"/>
          <w:sz w:val="20"/>
          <w:szCs w:val="20"/>
          <w:lang w:val="en-GB"/>
        </w:rPr>
        <w:t xml:space="preserve"> to Japan. We consider two export locations</w:t>
      </w:r>
      <w:r w:rsidR="008B1E5E" w:rsidRPr="0047292D">
        <w:rPr>
          <w:rFonts w:ascii="Times New Roman" w:eastAsia="Times New Roman" w:hAnsi="Times New Roman" w:cs="Times New Roman"/>
          <w:sz w:val="20"/>
          <w:szCs w:val="20"/>
          <w:lang w:val="en-GB"/>
        </w:rPr>
        <w:t xml:space="preserve"> in the U.S.</w:t>
      </w:r>
      <w:r w:rsidR="00073E25">
        <w:rPr>
          <w:rFonts w:ascii="Times New Roman" w:eastAsia="Times New Roman" w:hAnsi="Times New Roman" w:cs="Times New Roman"/>
          <w:sz w:val="20"/>
          <w:szCs w:val="20"/>
          <w:lang w:val="en-GB"/>
        </w:rPr>
        <w:t>:</w:t>
      </w:r>
      <w:r w:rsidRPr="0047292D">
        <w:rPr>
          <w:rFonts w:ascii="Times New Roman" w:eastAsia="Times New Roman" w:hAnsi="Times New Roman" w:cs="Times New Roman"/>
          <w:sz w:val="20"/>
          <w:szCs w:val="20"/>
          <w:lang w:val="en-GB"/>
        </w:rPr>
        <w:t xml:space="preserve"> the Pacific North West and the Gulf of Mexico. We </w:t>
      </w:r>
      <w:r w:rsidR="008B1E5E" w:rsidRPr="0047292D">
        <w:rPr>
          <w:rFonts w:ascii="Times New Roman" w:eastAsia="Times New Roman" w:hAnsi="Times New Roman" w:cs="Times New Roman"/>
          <w:sz w:val="20"/>
          <w:szCs w:val="20"/>
          <w:lang w:val="en-GB"/>
        </w:rPr>
        <w:t xml:space="preserve">proceed to </w:t>
      </w:r>
      <w:r w:rsidRPr="0047292D">
        <w:rPr>
          <w:rFonts w:ascii="Times New Roman" w:eastAsia="Times New Roman" w:hAnsi="Times New Roman" w:cs="Times New Roman"/>
          <w:sz w:val="20"/>
          <w:szCs w:val="20"/>
          <w:lang w:val="en-GB"/>
        </w:rPr>
        <w:t xml:space="preserve">analyse the value of exports to marketers under different market </w:t>
      </w:r>
      <w:r w:rsidR="00D87446" w:rsidRPr="0047292D">
        <w:rPr>
          <w:rFonts w:ascii="Times New Roman" w:eastAsia="Times New Roman" w:hAnsi="Times New Roman" w:cs="Times New Roman"/>
          <w:sz w:val="20"/>
          <w:szCs w:val="20"/>
          <w:lang w:val="en-GB"/>
        </w:rPr>
        <w:t>scenarios</w:t>
      </w:r>
      <w:r w:rsidR="008B1E5E" w:rsidRPr="0047292D">
        <w:rPr>
          <w:rFonts w:ascii="Times New Roman" w:eastAsia="Times New Roman" w:hAnsi="Times New Roman" w:cs="Times New Roman"/>
          <w:sz w:val="20"/>
          <w:szCs w:val="20"/>
          <w:lang w:val="en-GB"/>
        </w:rPr>
        <w:t>.</w:t>
      </w:r>
      <w:r w:rsidRPr="0047292D">
        <w:rPr>
          <w:rFonts w:ascii="Times New Roman" w:eastAsia="Times New Roman" w:hAnsi="Times New Roman" w:cs="Times New Roman"/>
          <w:sz w:val="20"/>
          <w:szCs w:val="20"/>
          <w:lang w:val="en-GB"/>
        </w:rPr>
        <w:t xml:space="preserve"> </w:t>
      </w:r>
      <w:r w:rsidR="008B1E5E" w:rsidRPr="0047292D">
        <w:rPr>
          <w:rFonts w:ascii="Times New Roman" w:eastAsia="Times New Roman" w:hAnsi="Times New Roman" w:cs="Times New Roman"/>
          <w:sz w:val="20"/>
          <w:szCs w:val="20"/>
          <w:lang w:val="en-GB"/>
        </w:rPr>
        <w:t>We investigate the sensiti</w:t>
      </w:r>
      <w:r w:rsidR="00D87446">
        <w:rPr>
          <w:rFonts w:ascii="Times New Roman" w:eastAsia="Times New Roman" w:hAnsi="Times New Roman" w:cs="Times New Roman"/>
          <w:sz w:val="20"/>
          <w:szCs w:val="20"/>
          <w:lang w:val="en-GB"/>
        </w:rPr>
        <w:t>vi</w:t>
      </w:r>
      <w:r w:rsidR="008B1E5E" w:rsidRPr="0047292D">
        <w:rPr>
          <w:rFonts w:ascii="Times New Roman" w:eastAsia="Times New Roman" w:hAnsi="Times New Roman" w:cs="Times New Roman"/>
          <w:sz w:val="20"/>
          <w:szCs w:val="20"/>
          <w:lang w:val="en-GB"/>
        </w:rPr>
        <w:t xml:space="preserve">ty of the policy </w:t>
      </w:r>
      <w:r w:rsidR="00D87446" w:rsidRPr="0047292D">
        <w:rPr>
          <w:rFonts w:ascii="Times New Roman" w:eastAsia="Times New Roman" w:hAnsi="Times New Roman" w:cs="Times New Roman"/>
          <w:sz w:val="20"/>
          <w:szCs w:val="20"/>
          <w:lang w:val="en-GB"/>
        </w:rPr>
        <w:t>value</w:t>
      </w:r>
      <w:r w:rsidR="008B1E5E" w:rsidRPr="0047292D">
        <w:rPr>
          <w:rFonts w:ascii="Times New Roman" w:eastAsia="Times New Roman" w:hAnsi="Times New Roman" w:cs="Times New Roman"/>
          <w:sz w:val="20"/>
          <w:szCs w:val="20"/>
          <w:lang w:val="en-GB"/>
        </w:rPr>
        <w:t xml:space="preserve"> to t</w:t>
      </w:r>
      <w:r w:rsidRPr="0047292D">
        <w:rPr>
          <w:rFonts w:ascii="Times New Roman" w:eastAsia="Times New Roman" w:hAnsi="Times New Roman" w:cs="Times New Roman"/>
          <w:sz w:val="20"/>
          <w:szCs w:val="20"/>
          <w:lang w:val="en-GB"/>
        </w:rPr>
        <w:t xml:space="preserve">he degree of market integration, the </w:t>
      </w:r>
      <w:r w:rsidR="00D87446" w:rsidRPr="0047292D">
        <w:rPr>
          <w:rFonts w:ascii="Times New Roman" w:eastAsia="Times New Roman" w:hAnsi="Times New Roman" w:cs="Times New Roman"/>
          <w:sz w:val="20"/>
          <w:szCs w:val="20"/>
          <w:lang w:val="en-GB"/>
        </w:rPr>
        <w:t>responsiveness</w:t>
      </w:r>
      <w:r w:rsidRPr="0047292D">
        <w:rPr>
          <w:rFonts w:ascii="Times New Roman" w:eastAsia="Times New Roman" w:hAnsi="Times New Roman" w:cs="Times New Roman"/>
          <w:sz w:val="20"/>
          <w:szCs w:val="20"/>
          <w:lang w:val="en-GB"/>
        </w:rPr>
        <w:t xml:space="preserve"> of freight rates to prices spreads and the responsiveness of freight capacity to freight rates. </w:t>
      </w:r>
      <w:r w:rsidR="008B1E5E" w:rsidRPr="0047292D">
        <w:rPr>
          <w:rFonts w:ascii="Times New Roman" w:eastAsia="Times New Roman" w:hAnsi="Times New Roman" w:cs="Times New Roman"/>
          <w:sz w:val="20"/>
          <w:szCs w:val="20"/>
          <w:lang w:val="en-GB"/>
        </w:rPr>
        <w:t xml:space="preserve">Our analysis highlights that the value of LNG exports is </w:t>
      </w:r>
      <w:r w:rsidR="00073E25">
        <w:rPr>
          <w:rFonts w:ascii="Times New Roman" w:eastAsia="Times New Roman" w:hAnsi="Times New Roman" w:cs="Times New Roman"/>
          <w:sz w:val="20"/>
          <w:szCs w:val="20"/>
          <w:lang w:val="en-GB"/>
        </w:rPr>
        <w:t>s</w:t>
      </w:r>
      <w:r w:rsidR="008B1E5E" w:rsidRPr="0047292D">
        <w:rPr>
          <w:rFonts w:ascii="Times New Roman" w:eastAsia="Times New Roman" w:hAnsi="Times New Roman" w:cs="Times New Roman"/>
          <w:sz w:val="20"/>
          <w:szCs w:val="20"/>
          <w:lang w:val="en-GB"/>
        </w:rPr>
        <w:t xml:space="preserve">ensitive to the </w:t>
      </w:r>
      <w:r w:rsidRPr="0047292D">
        <w:rPr>
          <w:rFonts w:ascii="Times New Roman" w:eastAsia="Times New Roman" w:hAnsi="Times New Roman" w:cs="Times New Roman"/>
          <w:sz w:val="20"/>
          <w:szCs w:val="20"/>
          <w:lang w:val="en-GB"/>
        </w:rPr>
        <w:t xml:space="preserve">state of the </w:t>
      </w:r>
      <w:r w:rsidR="008064A6">
        <w:rPr>
          <w:rFonts w:ascii="Times New Roman" w:eastAsia="Times New Roman" w:hAnsi="Times New Roman" w:cs="Times New Roman"/>
          <w:sz w:val="20"/>
          <w:szCs w:val="20"/>
          <w:lang w:val="en-GB"/>
        </w:rPr>
        <w:t xml:space="preserve">LNG shipping </w:t>
      </w:r>
      <w:r w:rsidRPr="0047292D">
        <w:rPr>
          <w:rFonts w:ascii="Times New Roman" w:eastAsia="Times New Roman" w:hAnsi="Times New Roman" w:cs="Times New Roman"/>
          <w:sz w:val="20"/>
          <w:szCs w:val="20"/>
          <w:lang w:val="en-GB"/>
        </w:rPr>
        <w:t>market when the policy becomes operational</w:t>
      </w:r>
      <w:r w:rsidR="001F34A0">
        <w:rPr>
          <w:rFonts w:ascii="Times New Roman" w:eastAsia="Times New Roman" w:hAnsi="Times New Roman" w:cs="Times New Roman"/>
          <w:sz w:val="20"/>
          <w:szCs w:val="20"/>
          <w:lang w:val="en-GB"/>
        </w:rPr>
        <w:t>,</w:t>
      </w:r>
      <w:r w:rsidR="00F3549B">
        <w:rPr>
          <w:rFonts w:ascii="Times New Roman" w:eastAsia="Times New Roman" w:hAnsi="Times New Roman" w:cs="Times New Roman"/>
          <w:sz w:val="20"/>
          <w:szCs w:val="20"/>
          <w:lang w:val="en-GB"/>
        </w:rPr>
        <w:t xml:space="preserve"> as well as the time necessary to commit to </w:t>
      </w:r>
      <w:r w:rsidR="008B1E5E" w:rsidRPr="0047292D">
        <w:rPr>
          <w:rFonts w:ascii="Times New Roman" w:eastAsia="Times New Roman" w:hAnsi="Times New Roman" w:cs="Times New Roman"/>
          <w:sz w:val="20"/>
          <w:szCs w:val="20"/>
          <w:lang w:val="en-GB"/>
        </w:rPr>
        <w:t xml:space="preserve">transportation. </w:t>
      </w:r>
      <w:r w:rsidR="0047292D" w:rsidRPr="0047292D">
        <w:rPr>
          <w:rFonts w:ascii="Times New Roman" w:eastAsia="Times New Roman" w:hAnsi="Times New Roman" w:cs="Times New Roman"/>
          <w:sz w:val="20"/>
          <w:szCs w:val="20"/>
          <w:lang w:val="en-GB"/>
        </w:rPr>
        <w:t>In a recent report</w:t>
      </w:r>
      <w:r w:rsidR="008064A6">
        <w:rPr>
          <w:rFonts w:ascii="Times New Roman" w:eastAsia="Times New Roman" w:hAnsi="Times New Roman" w:cs="Times New Roman"/>
          <w:sz w:val="20"/>
          <w:szCs w:val="20"/>
          <w:lang w:val="en-GB"/>
        </w:rPr>
        <w:t xml:space="preserve"> commissioned by the U.S. Department of Energy,</w:t>
      </w:r>
      <w:r w:rsidR="0047292D" w:rsidRPr="0047292D">
        <w:rPr>
          <w:rFonts w:ascii="Times New Roman" w:eastAsia="Times New Roman" w:hAnsi="Times New Roman" w:cs="Times New Roman"/>
          <w:sz w:val="20"/>
          <w:szCs w:val="20"/>
          <w:lang w:val="en-GB"/>
        </w:rPr>
        <w:t xml:space="preserve"> the US </w:t>
      </w:r>
      <w:proofErr w:type="gramStart"/>
      <w:r w:rsidR="0047292D" w:rsidRPr="0047292D">
        <w:rPr>
          <w:rFonts w:ascii="Times New Roman" w:eastAsia="Times New Roman" w:hAnsi="Times New Roman" w:cs="Times New Roman"/>
          <w:sz w:val="20"/>
          <w:szCs w:val="20"/>
          <w:lang w:val="en-GB"/>
        </w:rPr>
        <w:t>was projected</w:t>
      </w:r>
      <w:proofErr w:type="gramEnd"/>
      <w:r w:rsidR="0047292D" w:rsidRPr="0047292D">
        <w:rPr>
          <w:rFonts w:ascii="Times New Roman" w:eastAsia="Times New Roman" w:hAnsi="Times New Roman" w:cs="Times New Roman"/>
          <w:sz w:val="20"/>
          <w:szCs w:val="20"/>
          <w:lang w:val="en-GB"/>
        </w:rPr>
        <w:t xml:space="preserve"> to gain net economic benefits from allowing LNG exports</w:t>
      </w:r>
      <w:r w:rsidR="0047292D">
        <w:rPr>
          <w:rFonts w:ascii="Times New Roman" w:eastAsia="Times New Roman" w:hAnsi="Times New Roman" w:cs="Times New Roman"/>
          <w:sz w:val="20"/>
          <w:szCs w:val="20"/>
          <w:lang w:val="en-GB"/>
        </w:rPr>
        <w:t xml:space="preserve"> (Nera, 2012)</w:t>
      </w:r>
      <w:r w:rsidR="0047292D" w:rsidRPr="0047292D">
        <w:rPr>
          <w:rFonts w:ascii="Times New Roman" w:eastAsia="Times New Roman" w:hAnsi="Times New Roman" w:cs="Times New Roman"/>
          <w:sz w:val="20"/>
          <w:szCs w:val="20"/>
          <w:lang w:val="en-GB"/>
        </w:rPr>
        <w:t xml:space="preserve">. The report however assumes no limits on LNG shipping capacity. LNG freight capacity is limited in the short run as substantial capital and time investments a necessary to fit new LNG freighters. Trade is also time consuming, requiring shipments over long distances. </w:t>
      </w:r>
      <w:r w:rsidR="0047292D">
        <w:rPr>
          <w:rFonts w:ascii="Times New Roman" w:eastAsia="Times New Roman" w:hAnsi="Times New Roman" w:cs="Times New Roman"/>
          <w:sz w:val="20"/>
          <w:szCs w:val="20"/>
          <w:lang w:val="en-GB"/>
        </w:rPr>
        <w:t xml:space="preserve">Our analysis shows that </w:t>
      </w:r>
      <w:r w:rsidR="00D87446">
        <w:rPr>
          <w:rFonts w:ascii="Times New Roman" w:eastAsia="Times New Roman" w:hAnsi="Times New Roman" w:cs="Times New Roman"/>
          <w:sz w:val="20"/>
          <w:szCs w:val="20"/>
          <w:lang w:val="en-GB"/>
        </w:rPr>
        <w:t>ignoring</w:t>
      </w:r>
      <w:r w:rsidR="0047292D" w:rsidRPr="0047292D">
        <w:rPr>
          <w:rFonts w:ascii="Times New Roman" w:eastAsia="Times New Roman" w:hAnsi="Times New Roman" w:cs="Times New Roman"/>
          <w:sz w:val="20"/>
          <w:szCs w:val="20"/>
          <w:lang w:val="en-GB"/>
        </w:rPr>
        <w:t xml:space="preserve"> these elements ha</w:t>
      </w:r>
      <w:r w:rsidR="0047292D">
        <w:rPr>
          <w:rFonts w:ascii="Times New Roman" w:eastAsia="Times New Roman" w:hAnsi="Times New Roman" w:cs="Times New Roman"/>
          <w:sz w:val="20"/>
          <w:szCs w:val="20"/>
          <w:lang w:val="en-GB"/>
        </w:rPr>
        <w:t>ve</w:t>
      </w:r>
      <w:r w:rsidR="0047292D" w:rsidRPr="0047292D">
        <w:rPr>
          <w:rFonts w:ascii="Times New Roman" w:eastAsia="Times New Roman" w:hAnsi="Times New Roman" w:cs="Times New Roman"/>
          <w:sz w:val="20"/>
          <w:szCs w:val="20"/>
          <w:lang w:val="en-GB"/>
        </w:rPr>
        <w:t xml:space="preserve"> non-trivial effects on policy values.</w:t>
      </w:r>
    </w:p>
    <w:p w:rsidR="00DC69F1" w:rsidRPr="0047292D" w:rsidRDefault="008B1E5E" w:rsidP="0047292D">
      <w:pPr>
        <w:pStyle w:val="Brdtekst2"/>
        <w:spacing w:after="200"/>
      </w:pPr>
      <w:r>
        <w:t xml:space="preserve"> </w:t>
      </w:r>
      <w:r w:rsidR="00794889">
        <w:t xml:space="preserve">   </w:t>
      </w:r>
    </w:p>
    <w:p w:rsidR="00DC69F1" w:rsidRPr="00D27F45" w:rsidRDefault="00DC69F1">
      <w:pPr>
        <w:pStyle w:val="Overskrift2"/>
        <w:rPr>
          <w:i w:val="0"/>
          <w:sz w:val="24"/>
          <w:szCs w:val="24"/>
        </w:rPr>
      </w:pPr>
      <w:r w:rsidRPr="00D27F45">
        <w:rPr>
          <w:i w:val="0"/>
          <w:sz w:val="24"/>
          <w:szCs w:val="24"/>
        </w:rPr>
        <w:t>Methods</w:t>
      </w:r>
    </w:p>
    <w:p w:rsidR="00D87446" w:rsidRDefault="00D87446" w:rsidP="00D87446">
      <w:pPr>
        <w:pStyle w:val="Brdtekst2"/>
        <w:spacing w:after="200"/>
      </w:pPr>
      <w:r>
        <w:t>W</w:t>
      </w:r>
      <w:r w:rsidR="00585D88">
        <w:t xml:space="preserve">e use state dependent regression methods to </w:t>
      </w:r>
      <w:r w:rsidR="003565B9">
        <w:t xml:space="preserve">investigate the statistical relationship between freight rates and regional LNG prices spreads. The relationship between freight and price spreads depends on the availability of freight and degree of capacity utilization. </w:t>
      </w:r>
      <w:r w:rsidR="009473E2">
        <w:t>S</w:t>
      </w:r>
      <w:r w:rsidR="003565B9">
        <w:t>tate dependent regression method</w:t>
      </w:r>
      <w:r w:rsidR="00036DEB">
        <w:t>s</w:t>
      </w:r>
      <w:r w:rsidR="003565B9">
        <w:t xml:space="preserve"> allows us to differentiate between different </w:t>
      </w:r>
      <w:r w:rsidR="001F34A0">
        <w:t>state</w:t>
      </w:r>
      <w:r w:rsidR="009473E2">
        <w:t>s</w:t>
      </w:r>
      <w:r w:rsidR="001F34A0">
        <w:t xml:space="preserve"> </w:t>
      </w:r>
      <w:r w:rsidR="00102535">
        <w:t>of</w:t>
      </w:r>
      <w:r w:rsidR="003565B9">
        <w:t xml:space="preserve"> freight </w:t>
      </w:r>
      <w:r w:rsidR="00102535">
        <w:t>sensitivity to price spreads</w:t>
      </w:r>
      <w:r w:rsidR="003565B9">
        <w:t xml:space="preserve">. </w:t>
      </w:r>
      <w:r>
        <w:tab/>
      </w:r>
    </w:p>
    <w:p w:rsidR="003565B9" w:rsidRPr="00D87446" w:rsidRDefault="003565B9" w:rsidP="00D87446">
      <w:pPr>
        <w:pStyle w:val="Brdtekst2"/>
        <w:spacing w:after="200"/>
      </w:pPr>
      <w:r>
        <w:t xml:space="preserve">Based on </w:t>
      </w:r>
      <w:r w:rsidR="009473E2">
        <w:t>the</w:t>
      </w:r>
      <w:r>
        <w:t xml:space="preserve"> </w:t>
      </w:r>
      <w:r w:rsidR="00102535">
        <w:t xml:space="preserve">transportation </w:t>
      </w:r>
      <w:r>
        <w:t xml:space="preserve">constraints </w:t>
      </w:r>
      <w:r w:rsidR="009473E2">
        <w:t xml:space="preserve">present </w:t>
      </w:r>
      <w:r>
        <w:t xml:space="preserve">in LNG exports, we proceed to develop a </w:t>
      </w:r>
      <w:r w:rsidR="00D87446">
        <w:t>stochastic</w:t>
      </w:r>
      <w:r>
        <w:t xml:space="preserve"> dynamic model to value LNG exports to marketers operating under similar </w:t>
      </w:r>
      <w:r w:rsidR="00102535">
        <w:t>conditions</w:t>
      </w:r>
      <w:r>
        <w:t xml:space="preserve">. We use the model to analyse the </w:t>
      </w:r>
      <w:r w:rsidR="00102535">
        <w:t xml:space="preserve">policy </w:t>
      </w:r>
      <w:r>
        <w:t xml:space="preserve">value to gas marketers in the U.S. Our analysis focuses on the policy value </w:t>
      </w:r>
      <w:r w:rsidR="008064A6">
        <w:t xml:space="preserve">of LNG exports </w:t>
      </w:r>
      <w:r>
        <w:t xml:space="preserve">under various </w:t>
      </w:r>
      <w:r w:rsidR="009473E2">
        <w:t xml:space="preserve">plausible </w:t>
      </w:r>
      <w:r>
        <w:t xml:space="preserve">market conditions.   </w:t>
      </w:r>
    </w:p>
    <w:p w:rsidR="00DC69F1" w:rsidRPr="00D27F45" w:rsidRDefault="00DC69F1" w:rsidP="00DC69F1">
      <w:pPr>
        <w:pStyle w:val="Overskrift2"/>
        <w:rPr>
          <w:i w:val="0"/>
          <w:sz w:val="24"/>
          <w:szCs w:val="24"/>
        </w:rPr>
      </w:pPr>
      <w:r w:rsidRPr="00D27F45">
        <w:rPr>
          <w:i w:val="0"/>
          <w:sz w:val="24"/>
          <w:szCs w:val="24"/>
        </w:rPr>
        <w:t>Results</w:t>
      </w:r>
    </w:p>
    <w:p w:rsidR="00F07375" w:rsidRDefault="003565B9" w:rsidP="00F07375">
      <w:pPr>
        <w:pStyle w:val="Brdtekst2"/>
        <w:spacing w:after="200"/>
        <w:rPr>
          <w:lang w:val="en-US"/>
        </w:rPr>
      </w:pPr>
      <w:r>
        <w:t xml:space="preserve">Recent changes in gas markets has led to substantial regional differences in gas prices. </w:t>
      </w:r>
      <w:r>
        <w:rPr>
          <w:rFonts w:eastAsiaTheme="minorEastAsia"/>
        </w:rPr>
        <w:t>Excess supply from shale production</w:t>
      </w:r>
      <w:r w:rsidR="00F07375">
        <w:rPr>
          <w:rFonts w:eastAsiaTheme="minorEastAsia"/>
        </w:rPr>
        <w:t xml:space="preserve"> in the U.S.</w:t>
      </w:r>
      <w:r>
        <w:rPr>
          <w:rFonts w:eastAsiaTheme="minorEastAsia"/>
        </w:rPr>
        <w:t xml:space="preserve"> has led to fully decoupled gas and oil prices in the U.S. (</w:t>
      </w:r>
      <w:proofErr w:type="spellStart"/>
      <w:r w:rsidR="00BC61CF">
        <w:t>Erdős</w:t>
      </w:r>
      <w:proofErr w:type="spellEnd"/>
      <w:r>
        <w:rPr>
          <w:rFonts w:eastAsiaTheme="minorEastAsia"/>
        </w:rPr>
        <w:t>, 2012; Osmundsen et al., 201</w:t>
      </w:r>
      <w:r w:rsidR="00465010">
        <w:rPr>
          <w:rFonts w:eastAsiaTheme="minorEastAsia"/>
        </w:rPr>
        <w:t>6</w:t>
      </w:r>
      <w:r>
        <w:rPr>
          <w:rFonts w:eastAsiaTheme="minorEastAsia"/>
        </w:rPr>
        <w:t xml:space="preserve">). </w:t>
      </w:r>
      <w:r w:rsidR="00F07375">
        <w:rPr>
          <w:rFonts w:eastAsiaTheme="minorEastAsia"/>
        </w:rPr>
        <w:t xml:space="preserve">Japan and continental Europe however still trade the majority of gas </w:t>
      </w:r>
      <w:r>
        <w:rPr>
          <w:rFonts w:eastAsiaTheme="minorEastAsia"/>
        </w:rPr>
        <w:t xml:space="preserve">on </w:t>
      </w:r>
      <w:r w:rsidR="00F07375">
        <w:rPr>
          <w:rFonts w:eastAsiaTheme="minorEastAsia"/>
        </w:rPr>
        <w:t xml:space="preserve">oil indexed </w:t>
      </w:r>
      <w:r>
        <w:rPr>
          <w:rFonts w:eastAsiaTheme="minorEastAsia"/>
        </w:rPr>
        <w:t>long term contracts (</w:t>
      </w:r>
      <w:proofErr w:type="spellStart"/>
      <w:r>
        <w:rPr>
          <w:rFonts w:eastAsiaTheme="minorEastAsia"/>
        </w:rPr>
        <w:t>Agerton</w:t>
      </w:r>
      <w:proofErr w:type="spellEnd"/>
      <w:r>
        <w:rPr>
          <w:rFonts w:eastAsiaTheme="minorEastAsia"/>
        </w:rPr>
        <w:t xml:space="preserve">, 2014, Hartley et al. 2013). </w:t>
      </w:r>
      <w:proofErr w:type="gramStart"/>
      <w:r>
        <w:rPr>
          <w:rFonts w:eastAsiaTheme="minorEastAsia"/>
        </w:rPr>
        <w:t>Th</w:t>
      </w:r>
      <w:r w:rsidR="00F07375">
        <w:rPr>
          <w:rFonts w:eastAsiaTheme="minorEastAsia"/>
        </w:rPr>
        <w:t xml:space="preserve">is </w:t>
      </w:r>
      <w:r>
        <w:rPr>
          <w:rFonts w:eastAsiaTheme="minorEastAsia"/>
        </w:rPr>
        <w:t xml:space="preserve"> </w:t>
      </w:r>
      <w:r w:rsidR="00F07375">
        <w:rPr>
          <w:rFonts w:eastAsiaTheme="minorEastAsia"/>
        </w:rPr>
        <w:t>has</w:t>
      </w:r>
      <w:proofErr w:type="gramEnd"/>
      <w:r w:rsidR="00F07375">
        <w:rPr>
          <w:rFonts w:eastAsiaTheme="minorEastAsia"/>
        </w:rPr>
        <w:t xml:space="preserve"> led </w:t>
      </w:r>
      <w:r>
        <w:rPr>
          <w:rFonts w:eastAsiaTheme="minorEastAsia"/>
        </w:rPr>
        <w:t xml:space="preserve">to the strong regional price differences. Our regression results </w:t>
      </w:r>
      <w:r w:rsidR="00F07375">
        <w:rPr>
          <w:rFonts w:eastAsiaTheme="minorEastAsia"/>
        </w:rPr>
        <w:t>provide evidence</w:t>
      </w:r>
      <w:r>
        <w:rPr>
          <w:rFonts w:eastAsiaTheme="minorEastAsia"/>
        </w:rPr>
        <w:t xml:space="preserve"> that freight rates </w:t>
      </w:r>
      <w:r w:rsidR="00D8019F">
        <w:rPr>
          <w:rFonts w:eastAsiaTheme="minorEastAsia"/>
        </w:rPr>
        <w:t>have be</w:t>
      </w:r>
      <w:r>
        <w:rPr>
          <w:rFonts w:eastAsiaTheme="minorEastAsia"/>
        </w:rPr>
        <w:t>e</w:t>
      </w:r>
      <w:r w:rsidR="00D8019F">
        <w:rPr>
          <w:rFonts w:eastAsiaTheme="minorEastAsia"/>
        </w:rPr>
        <w:t>n</w:t>
      </w:r>
      <w:r>
        <w:rPr>
          <w:rFonts w:eastAsiaTheme="minorEastAsia"/>
        </w:rPr>
        <w:t xml:space="preserve"> sensitive to </w:t>
      </w:r>
      <w:r w:rsidR="00F07375">
        <w:rPr>
          <w:rFonts w:eastAsiaTheme="minorEastAsia"/>
        </w:rPr>
        <w:t>these gas</w:t>
      </w:r>
      <w:r>
        <w:rPr>
          <w:rFonts w:eastAsiaTheme="minorEastAsia"/>
        </w:rPr>
        <w:t xml:space="preserve"> spreads. From</w:t>
      </w:r>
      <w:r w:rsidR="00D8019F">
        <w:rPr>
          <w:rFonts w:eastAsiaTheme="minorEastAsia"/>
        </w:rPr>
        <w:t xml:space="preserve"> </w:t>
      </w:r>
      <w:proofErr w:type="gramStart"/>
      <w:r w:rsidR="00F07375">
        <w:rPr>
          <w:rFonts w:eastAsiaTheme="minorEastAsia"/>
        </w:rPr>
        <w:t xml:space="preserve">around </w:t>
      </w:r>
      <w:r>
        <w:rPr>
          <w:rFonts w:eastAsiaTheme="minorEastAsia"/>
        </w:rPr>
        <w:t xml:space="preserve"> </w:t>
      </w:r>
      <w:r w:rsidR="00B23980">
        <w:rPr>
          <w:rFonts w:eastAsiaTheme="minorEastAsia"/>
        </w:rPr>
        <w:t>2008</w:t>
      </w:r>
      <w:proofErr w:type="gramEnd"/>
      <w:r w:rsidR="00B23980">
        <w:rPr>
          <w:rFonts w:eastAsiaTheme="minorEastAsia"/>
        </w:rPr>
        <w:t>/</w:t>
      </w:r>
      <w:r w:rsidR="00F07375">
        <w:rPr>
          <w:rFonts w:eastAsiaTheme="minorEastAsia"/>
        </w:rPr>
        <w:t>2009</w:t>
      </w:r>
      <w:r w:rsidR="00D8019F">
        <w:rPr>
          <w:rFonts w:eastAsiaTheme="minorEastAsia"/>
        </w:rPr>
        <w:t>,</w:t>
      </w:r>
      <w:r>
        <w:rPr>
          <w:rFonts w:eastAsiaTheme="minorEastAsia"/>
        </w:rPr>
        <w:t xml:space="preserve"> freight rates and </w:t>
      </w:r>
      <w:r w:rsidR="00F07375">
        <w:rPr>
          <w:rFonts w:eastAsiaTheme="minorEastAsia"/>
        </w:rPr>
        <w:t xml:space="preserve">the </w:t>
      </w:r>
      <w:r>
        <w:rPr>
          <w:rFonts w:eastAsiaTheme="minorEastAsia"/>
        </w:rPr>
        <w:t>Japan</w:t>
      </w:r>
      <w:r w:rsidR="00B23980">
        <w:rPr>
          <w:rFonts w:eastAsiaTheme="minorEastAsia"/>
        </w:rPr>
        <w:t>-U.S.</w:t>
      </w:r>
      <w:r>
        <w:rPr>
          <w:rFonts w:eastAsiaTheme="minorEastAsia"/>
        </w:rPr>
        <w:t xml:space="preserve"> and E.U.-</w:t>
      </w:r>
      <w:r w:rsidR="00B23980">
        <w:rPr>
          <w:rFonts w:eastAsiaTheme="minorEastAsia"/>
        </w:rPr>
        <w:t>U.S.</w:t>
      </w:r>
      <w:r>
        <w:rPr>
          <w:rFonts w:eastAsiaTheme="minorEastAsia"/>
        </w:rPr>
        <w:t xml:space="preserve"> price spreads follow a common stochastic trend. This coincides with a period of high</w:t>
      </w:r>
      <w:r w:rsidR="00B23980">
        <w:rPr>
          <w:rFonts w:eastAsiaTheme="minorEastAsia"/>
        </w:rPr>
        <w:t>er</w:t>
      </w:r>
      <w:r>
        <w:rPr>
          <w:rFonts w:eastAsiaTheme="minorEastAsia"/>
        </w:rPr>
        <w:t xml:space="preserve"> freight capacity utilization.</w:t>
      </w:r>
      <w:r w:rsidR="00B23980">
        <w:rPr>
          <w:rFonts w:eastAsiaTheme="minorEastAsia"/>
        </w:rPr>
        <w:t xml:space="preserve"> Figure </w:t>
      </w:r>
      <w:proofErr w:type="gramStart"/>
      <w:r w:rsidR="00B23980">
        <w:rPr>
          <w:rFonts w:eastAsiaTheme="minorEastAsia"/>
        </w:rPr>
        <w:t>1</w:t>
      </w:r>
      <w:proofErr w:type="gramEnd"/>
      <w:r w:rsidR="00B23980">
        <w:rPr>
          <w:rFonts w:eastAsiaTheme="minorEastAsia"/>
        </w:rPr>
        <w:t xml:space="preserve"> show the fitted regression</w:t>
      </w:r>
      <w:r w:rsidR="00D8019F">
        <w:rPr>
          <w:rFonts w:eastAsiaTheme="minorEastAsia"/>
        </w:rPr>
        <w:t xml:space="preserve"> line</w:t>
      </w:r>
      <w:r w:rsidR="00B23980">
        <w:rPr>
          <w:rFonts w:eastAsiaTheme="minorEastAsia"/>
        </w:rPr>
        <w:t xml:space="preserve"> between </w:t>
      </w:r>
      <w:r w:rsidR="00F07375">
        <w:rPr>
          <w:rFonts w:eastAsiaTheme="minorEastAsia"/>
        </w:rPr>
        <w:t xml:space="preserve">the Japan-U.S. </w:t>
      </w:r>
      <w:r w:rsidR="00B23980">
        <w:rPr>
          <w:rFonts w:eastAsiaTheme="minorEastAsia"/>
        </w:rPr>
        <w:t>price spread and freight rates (solid line shows the spread, dotted line the fitted regression).</w:t>
      </w:r>
      <w:r w:rsidR="00F07375">
        <w:rPr>
          <w:rFonts w:eastAsiaTheme="minorEastAsia"/>
        </w:rPr>
        <w:t xml:space="preserve"> </w:t>
      </w:r>
      <w:r w:rsidR="00F07375">
        <w:rPr>
          <w:lang w:val="en-US"/>
        </w:rPr>
        <w:t>The region shaded grey show flat spreads and freight rates with no significant association between them. In the latter period, a common stochastic trend emerges.</w:t>
      </w:r>
    </w:p>
    <w:p w:rsidR="00DC69F1" w:rsidRDefault="00DC69F1" w:rsidP="00F07375">
      <w:pPr>
        <w:pStyle w:val="Brdtekst2"/>
        <w:spacing w:after="200"/>
        <w:rPr>
          <w:rFonts w:eastAsiaTheme="minorEastAsia"/>
        </w:rPr>
      </w:pPr>
    </w:p>
    <w:p w:rsidR="003565B9" w:rsidRPr="00B37BA1" w:rsidRDefault="00B23980" w:rsidP="003565B9">
      <w:pPr>
        <w:pStyle w:val="Ingenmellomrom"/>
        <w:spacing w:line="360" w:lineRule="auto"/>
        <w:jc w:val="center"/>
        <w:rPr>
          <w:noProof/>
          <w:lang w:eastAsia="nb-NO"/>
        </w:rPr>
      </w:pPr>
      <w:r>
        <w:rPr>
          <w:noProof/>
          <w:lang w:val="nb-NO" w:eastAsia="nb-NO"/>
        </w:rPr>
        <w:drawing>
          <wp:inline distT="0" distB="0" distL="0" distR="0">
            <wp:extent cx="5943600" cy="241173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iaee2015.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411730"/>
                    </a:xfrm>
                    <a:prstGeom prst="rect">
                      <a:avLst/>
                    </a:prstGeom>
                  </pic:spPr>
                </pic:pic>
              </a:graphicData>
            </a:graphic>
          </wp:inline>
        </w:drawing>
      </w:r>
    </w:p>
    <w:p w:rsidR="003565B9" w:rsidRPr="003565B9" w:rsidRDefault="003565B9" w:rsidP="003565B9">
      <w:pPr>
        <w:pStyle w:val="Ingenmellomrom"/>
        <w:spacing w:line="360" w:lineRule="auto"/>
        <w:jc w:val="both"/>
        <w:rPr>
          <w:rFonts w:ascii="Times New Roman" w:eastAsiaTheme="minorEastAsia" w:hAnsi="Times New Roman" w:cs="Times New Roman"/>
          <w:sz w:val="20"/>
          <w:szCs w:val="20"/>
          <w:lang w:val="en-GB"/>
        </w:rPr>
      </w:pPr>
      <w:r w:rsidRPr="003565B9">
        <w:rPr>
          <w:rFonts w:ascii="Times New Roman" w:eastAsiaTheme="minorEastAsia" w:hAnsi="Times New Roman" w:cs="Times New Roman"/>
          <w:b/>
          <w:sz w:val="20"/>
          <w:szCs w:val="20"/>
          <w:lang w:val="en-GB"/>
        </w:rPr>
        <w:t>Figure 1.</w:t>
      </w:r>
      <w:r w:rsidRPr="003565B9">
        <w:rPr>
          <w:rFonts w:ascii="Times New Roman" w:eastAsiaTheme="minorEastAsia" w:hAnsi="Times New Roman" w:cs="Times New Roman"/>
          <w:sz w:val="20"/>
          <w:szCs w:val="20"/>
          <w:lang w:val="en-GB"/>
        </w:rPr>
        <w:t xml:space="preserve"> </w:t>
      </w:r>
      <w:r w:rsidR="00B23980">
        <w:rPr>
          <w:rFonts w:ascii="Times New Roman" w:eastAsiaTheme="minorEastAsia" w:hAnsi="Times New Roman" w:cs="Times New Roman"/>
          <w:sz w:val="20"/>
          <w:szCs w:val="20"/>
          <w:lang w:val="en-GB"/>
        </w:rPr>
        <w:t xml:space="preserve">The relationship between spread and freight rate </w:t>
      </w:r>
    </w:p>
    <w:p w:rsidR="00DC69F1" w:rsidRPr="00B23980" w:rsidRDefault="00D8019F" w:rsidP="00B23980">
      <w:pPr>
        <w:pStyle w:val="Brdtekst2"/>
        <w:spacing w:after="200"/>
        <w:rPr>
          <w:lang w:val="en-US"/>
        </w:rPr>
      </w:pPr>
      <w:r>
        <w:rPr>
          <w:lang w:val="en-US"/>
        </w:rPr>
        <w:t>Our</w:t>
      </w:r>
      <w:r w:rsidR="00B23980">
        <w:rPr>
          <w:lang w:val="en-US"/>
        </w:rPr>
        <w:t xml:space="preserve"> policy </w:t>
      </w:r>
      <w:r w:rsidR="00F07375">
        <w:rPr>
          <w:lang w:val="en-US"/>
        </w:rPr>
        <w:t>value</w:t>
      </w:r>
      <w:r w:rsidR="00B23980">
        <w:rPr>
          <w:lang w:val="en-US"/>
        </w:rPr>
        <w:t xml:space="preserve"> analysis </w:t>
      </w:r>
      <w:r>
        <w:rPr>
          <w:lang w:val="en-US"/>
        </w:rPr>
        <w:t>show</w:t>
      </w:r>
      <w:r w:rsidR="008064A6">
        <w:rPr>
          <w:lang w:val="en-US"/>
        </w:rPr>
        <w:t>s</w:t>
      </w:r>
      <w:r>
        <w:rPr>
          <w:lang w:val="en-US"/>
        </w:rPr>
        <w:t xml:space="preserve"> </w:t>
      </w:r>
      <w:r w:rsidR="00B23980">
        <w:rPr>
          <w:lang w:val="en-US"/>
        </w:rPr>
        <w:t>that the value of LNG exports to marketer</w:t>
      </w:r>
      <w:r w:rsidR="00CF45BE">
        <w:rPr>
          <w:lang w:val="en-US"/>
        </w:rPr>
        <w:t>s</w:t>
      </w:r>
      <w:r w:rsidR="00B23980">
        <w:rPr>
          <w:lang w:val="en-US"/>
        </w:rPr>
        <w:t xml:space="preserve"> in the U</w:t>
      </w:r>
      <w:r w:rsidR="00CF45BE">
        <w:rPr>
          <w:lang w:val="en-US"/>
        </w:rPr>
        <w:t>.</w:t>
      </w:r>
      <w:r w:rsidR="00B23980">
        <w:rPr>
          <w:lang w:val="en-US"/>
        </w:rPr>
        <w:t>S</w:t>
      </w:r>
      <w:r w:rsidR="00CF45BE">
        <w:rPr>
          <w:lang w:val="en-US"/>
        </w:rPr>
        <w:t>.</w:t>
      </w:r>
      <w:r w:rsidR="00B23980">
        <w:rPr>
          <w:lang w:val="en-US"/>
        </w:rPr>
        <w:t xml:space="preserve"> depend</w:t>
      </w:r>
      <w:r>
        <w:rPr>
          <w:lang w:val="en-US"/>
        </w:rPr>
        <w:t>s</w:t>
      </w:r>
      <w:r w:rsidR="00B23980">
        <w:rPr>
          <w:lang w:val="en-US"/>
        </w:rPr>
        <w:t xml:space="preserve"> on the state of the market when the policy becomes operational. </w:t>
      </w:r>
      <w:r w:rsidR="00B23980">
        <w:t xml:space="preserve">Higher market integration decreases the policy value if it becomes operational when </w:t>
      </w:r>
      <w:r w:rsidR="008064A6">
        <w:t xml:space="preserve">LNG </w:t>
      </w:r>
      <w:r w:rsidR="00B23980">
        <w:t xml:space="preserve">shipments </w:t>
      </w:r>
      <w:r w:rsidR="008064A6">
        <w:t xml:space="preserve">have high capacity </w:t>
      </w:r>
      <w:proofErr w:type="spellStart"/>
      <w:r w:rsidR="008064A6">
        <w:t>utilitization</w:t>
      </w:r>
      <w:proofErr w:type="spellEnd"/>
      <w:r w:rsidR="008064A6">
        <w:t xml:space="preserve"> (high rates)</w:t>
      </w:r>
      <w:r w:rsidR="00B23980">
        <w:t xml:space="preserve">, but increases the value if shipments </w:t>
      </w:r>
      <w:r w:rsidR="008064A6">
        <w:t>come at a low rate</w:t>
      </w:r>
      <w:r w:rsidR="00B23980">
        <w:t>. This is because higher market integration reduces the persistence of arbitrage opportunities, but increases the degree of recovery in the spread</w:t>
      </w:r>
      <w:r w:rsidR="00CF45BE">
        <w:t xml:space="preserve"> when</w:t>
      </w:r>
      <w:r w:rsidR="00B23980">
        <w:t xml:space="preserve"> shipments </w:t>
      </w:r>
      <w:r w:rsidR="008064A6">
        <w:t>come at a low rate</w:t>
      </w:r>
      <w:r w:rsidR="00B23980">
        <w:t>. Stronger adjustments in marketing costs to prices spreads have the same qualitative effect as increasing the degree of market integration for marketer</w:t>
      </w:r>
      <w:r w:rsidR="00CF45BE">
        <w:t>s</w:t>
      </w:r>
      <w:r w:rsidR="00B23980">
        <w:t xml:space="preserve">. </w:t>
      </w:r>
      <w:r w:rsidR="00B23980">
        <w:rPr>
          <w:rFonts w:eastAsiaTheme="minorEastAsia"/>
        </w:rPr>
        <w:t xml:space="preserve">Since the marketer can sit and wait out </w:t>
      </w:r>
      <w:r w:rsidR="00D87446">
        <w:rPr>
          <w:rFonts w:eastAsiaTheme="minorEastAsia"/>
        </w:rPr>
        <w:t>unfavourable</w:t>
      </w:r>
      <w:r w:rsidR="00B23980">
        <w:rPr>
          <w:rFonts w:eastAsiaTheme="minorEastAsia"/>
        </w:rPr>
        <w:t xml:space="preserve"> market conditions, but commit when conditions are </w:t>
      </w:r>
      <w:r w:rsidR="00D87446">
        <w:rPr>
          <w:rFonts w:eastAsiaTheme="minorEastAsia"/>
        </w:rPr>
        <w:t>favourable</w:t>
      </w:r>
      <w:r w:rsidR="00B23980">
        <w:rPr>
          <w:rFonts w:eastAsiaTheme="minorEastAsia"/>
        </w:rPr>
        <w:t xml:space="preserve">, the unconditional policy value increases when market integration decreases or marketing costs responds weaker to prices spreads. Longer shipping time reduces the policy value both </w:t>
      </w:r>
      <w:r w:rsidR="00CF45BE">
        <w:rPr>
          <w:rFonts w:eastAsiaTheme="minorEastAsia"/>
        </w:rPr>
        <w:t>by</w:t>
      </w:r>
      <w:r w:rsidR="00B23980">
        <w:rPr>
          <w:rFonts w:eastAsiaTheme="minorEastAsia"/>
        </w:rPr>
        <w:t xml:space="preserve"> increasing the direct marketing cost</w:t>
      </w:r>
      <w:r w:rsidR="00CF45BE">
        <w:rPr>
          <w:rFonts w:eastAsiaTheme="minorEastAsia"/>
        </w:rPr>
        <w:t>,</w:t>
      </w:r>
      <w:r w:rsidR="00B23980">
        <w:rPr>
          <w:rFonts w:eastAsiaTheme="minorEastAsia"/>
        </w:rPr>
        <w:t xml:space="preserve"> but also </w:t>
      </w:r>
      <w:r w:rsidR="00CF45BE">
        <w:rPr>
          <w:rFonts w:eastAsiaTheme="minorEastAsia"/>
        </w:rPr>
        <w:t xml:space="preserve">by </w:t>
      </w:r>
      <w:r w:rsidR="00B23980">
        <w:rPr>
          <w:rFonts w:eastAsiaTheme="minorEastAsia"/>
        </w:rPr>
        <w:t>increasing the opportunity cost in committing to shipments, the option value. This opportunity cost can be substantial, under plausible market scenarios it could reach as high as 50 percent of the equilibrium direct transportation cost.</w:t>
      </w:r>
    </w:p>
    <w:p w:rsidR="00DC69F1" w:rsidRPr="00D27F45" w:rsidRDefault="00DC69F1">
      <w:pPr>
        <w:pStyle w:val="Overskrift2"/>
        <w:jc w:val="both"/>
        <w:rPr>
          <w:i w:val="0"/>
          <w:sz w:val="24"/>
          <w:szCs w:val="24"/>
        </w:rPr>
      </w:pPr>
      <w:r w:rsidRPr="00D27F45">
        <w:rPr>
          <w:i w:val="0"/>
          <w:sz w:val="24"/>
          <w:szCs w:val="24"/>
        </w:rPr>
        <w:t>Conclusions</w:t>
      </w:r>
    </w:p>
    <w:p w:rsidR="00DC69F1" w:rsidRPr="00BC61CF" w:rsidRDefault="00B23980" w:rsidP="00D8019F">
      <w:pPr>
        <w:pStyle w:val="Brdtekst2"/>
        <w:spacing w:after="200"/>
      </w:pPr>
      <w:r>
        <w:t xml:space="preserve">We present </w:t>
      </w:r>
      <w:r w:rsidR="00D8019F">
        <w:t xml:space="preserve">empirical </w:t>
      </w:r>
      <w:r>
        <w:t xml:space="preserve">evidence that LNG freight rates </w:t>
      </w:r>
      <w:r w:rsidR="00CF45BE">
        <w:t>have been</w:t>
      </w:r>
      <w:r>
        <w:t xml:space="preserve"> sensitive to regional gas prices spreads</w:t>
      </w:r>
      <w:r w:rsidR="00CF45BE">
        <w:t xml:space="preserve"> in recent years</w:t>
      </w:r>
      <w:r>
        <w:t xml:space="preserve">. </w:t>
      </w:r>
      <w:r w:rsidR="00D8019F">
        <w:t xml:space="preserve">Based on </w:t>
      </w:r>
      <w:r w:rsidR="00E2449B">
        <w:t>this we develop a stochastic dynamic model to</w:t>
      </w:r>
      <w:r>
        <w:t xml:space="preserve"> </w:t>
      </w:r>
      <w:r w:rsidR="00E2449B">
        <w:t xml:space="preserve">determine the </w:t>
      </w:r>
      <w:r>
        <w:t>value to</w:t>
      </w:r>
      <w:r w:rsidR="00E2449B">
        <w:t xml:space="preserve"> LNG</w:t>
      </w:r>
      <w:r>
        <w:t xml:space="preserve"> marketers </w:t>
      </w:r>
      <w:r w:rsidR="00D8019F">
        <w:t xml:space="preserve">in the U.S. </w:t>
      </w:r>
      <w:r>
        <w:t>of opening for LNG exports to Japan</w:t>
      </w:r>
      <w:r w:rsidR="00D8019F">
        <w:t xml:space="preserve">. </w:t>
      </w:r>
      <w:r w:rsidR="00E2449B">
        <w:t>Our analysis show</w:t>
      </w:r>
      <w:r w:rsidR="008064A6">
        <w:t>s</w:t>
      </w:r>
      <w:r w:rsidR="00E2449B">
        <w:t xml:space="preserve"> </w:t>
      </w:r>
      <w:r w:rsidR="00D8019F">
        <w:t xml:space="preserve">that the policy value </w:t>
      </w:r>
      <w:r>
        <w:t>is</w:t>
      </w:r>
      <w:r w:rsidR="00E2449B">
        <w:t xml:space="preserve"> highly </w:t>
      </w:r>
      <w:r>
        <w:t xml:space="preserve">sensitive to the state of the market when the policy becomes operational. </w:t>
      </w:r>
      <w:r>
        <w:rPr>
          <w:rFonts w:eastAsiaTheme="minorEastAsia"/>
        </w:rPr>
        <w:t>Long shipping time reduces the policy value both in increasing the direct marketing cost but also in increasing the opportunity cost in committing to shipments</w:t>
      </w:r>
      <w:r w:rsidR="00BC61CF">
        <w:rPr>
          <w:rFonts w:eastAsiaTheme="minorEastAsia"/>
        </w:rPr>
        <w:t xml:space="preserve">. Due to </w:t>
      </w:r>
      <w:r w:rsidR="00D87446">
        <w:rPr>
          <w:rFonts w:eastAsiaTheme="minorEastAsia"/>
        </w:rPr>
        <w:t>this,</w:t>
      </w:r>
      <w:r w:rsidR="00BC61CF">
        <w:rPr>
          <w:rFonts w:eastAsiaTheme="minorEastAsia"/>
        </w:rPr>
        <w:t xml:space="preserve"> tankers operating from the Pacific North West are substantially more valuable </w:t>
      </w:r>
      <w:proofErr w:type="gramStart"/>
      <w:r w:rsidR="00BC61CF">
        <w:rPr>
          <w:rFonts w:eastAsiaTheme="minorEastAsia"/>
        </w:rPr>
        <w:t>than those</w:t>
      </w:r>
      <w:proofErr w:type="gramEnd"/>
      <w:r w:rsidR="00BC61CF">
        <w:rPr>
          <w:rFonts w:eastAsiaTheme="minorEastAsia"/>
        </w:rPr>
        <w:t xml:space="preserve"> operating from the Gulf of Mexico in terms of shipments to Japan. </w:t>
      </w:r>
      <w:r>
        <w:t xml:space="preserve"> </w:t>
      </w:r>
    </w:p>
    <w:p w:rsidR="00BC61CF" w:rsidRPr="00BC61CF" w:rsidRDefault="00DC69F1" w:rsidP="00BC61CF">
      <w:pPr>
        <w:pStyle w:val="Overskrift2"/>
        <w:rPr>
          <w:i w:val="0"/>
          <w:sz w:val="24"/>
          <w:szCs w:val="24"/>
        </w:rPr>
      </w:pPr>
      <w:r w:rsidRPr="00D27F45">
        <w:rPr>
          <w:i w:val="0"/>
          <w:sz w:val="24"/>
          <w:szCs w:val="24"/>
        </w:rPr>
        <w:t>References</w:t>
      </w:r>
    </w:p>
    <w:p w:rsidR="00BC61CF" w:rsidRPr="00BC61CF" w:rsidRDefault="00BC61CF" w:rsidP="00BC61CF">
      <w:pPr>
        <w:pStyle w:val="EndNoteBibliography"/>
        <w:spacing w:after="0"/>
        <w:ind w:left="720" w:hanging="720"/>
        <w:jc w:val="left"/>
        <w:rPr>
          <w:rFonts w:ascii="Times New Roman" w:eastAsiaTheme="minorEastAsia" w:hAnsi="Times New Roman" w:cs="Times New Roman"/>
          <w:noProof w:val="0"/>
          <w:sz w:val="20"/>
          <w:szCs w:val="20"/>
          <w:lang w:val="en-GB"/>
        </w:rPr>
      </w:pPr>
      <w:r w:rsidRPr="00BC61CF">
        <w:rPr>
          <w:rFonts w:ascii="Times New Roman" w:eastAsiaTheme="minorEastAsia" w:hAnsi="Times New Roman" w:cs="Times New Roman"/>
          <w:noProof w:val="0"/>
          <w:sz w:val="20"/>
          <w:szCs w:val="20"/>
          <w:lang w:val="en-GB"/>
        </w:rPr>
        <w:t>Nera. 2012. "Macroeconomic Impacts of LNG Exports from the United States."</w:t>
      </w:r>
    </w:p>
    <w:p w:rsidR="00BC61CF" w:rsidRDefault="00BC61CF" w:rsidP="00BC61CF">
      <w:proofErr w:type="spellStart"/>
      <w:r>
        <w:t>Erdős</w:t>
      </w:r>
      <w:proofErr w:type="spellEnd"/>
      <w:r>
        <w:t xml:space="preserve">, </w:t>
      </w:r>
      <w:proofErr w:type="spellStart"/>
      <w:r>
        <w:t>Péter</w:t>
      </w:r>
      <w:proofErr w:type="spellEnd"/>
      <w:r>
        <w:t>. "Have oil and gas prices got separated</w:t>
      </w:r>
      <w:proofErr w:type="gramStart"/>
      <w:r>
        <w:t>?.</w:t>
      </w:r>
      <w:proofErr w:type="gramEnd"/>
      <w:r>
        <w:t xml:space="preserve">" </w:t>
      </w:r>
      <w:r>
        <w:rPr>
          <w:i/>
          <w:iCs/>
        </w:rPr>
        <w:t>Energy Policy</w:t>
      </w:r>
      <w:r>
        <w:t xml:space="preserve"> 49 (2012): 707-718.</w:t>
      </w:r>
    </w:p>
    <w:p w:rsidR="00BC61CF" w:rsidRDefault="00BC61CF" w:rsidP="00BC61CF"/>
    <w:p w:rsidR="008064A6" w:rsidRPr="0020389E" w:rsidRDefault="008064A6" w:rsidP="00465010">
      <w:pPr>
        <w:rPr>
          <w:lang w:val="en-US"/>
        </w:rPr>
      </w:pPr>
      <w:proofErr w:type="spellStart"/>
      <w:r w:rsidRPr="0020389E">
        <w:rPr>
          <w:lang w:val="en-US"/>
        </w:rPr>
        <w:t>Oglend</w:t>
      </w:r>
      <w:proofErr w:type="spellEnd"/>
      <w:r w:rsidRPr="0020389E">
        <w:rPr>
          <w:lang w:val="en-US"/>
        </w:rPr>
        <w:t xml:space="preserve">, A., </w:t>
      </w:r>
      <w:proofErr w:type="spellStart"/>
      <w:r w:rsidRPr="0020389E">
        <w:rPr>
          <w:lang w:val="en-US"/>
        </w:rPr>
        <w:t>Lin</w:t>
      </w:r>
      <w:r>
        <w:rPr>
          <w:lang w:val="en-US"/>
        </w:rPr>
        <w:t>dback</w:t>
      </w:r>
      <w:proofErr w:type="spellEnd"/>
      <w:r>
        <w:rPr>
          <w:lang w:val="en-US"/>
        </w:rPr>
        <w:t>, M, and P. Osmundsen (2016</w:t>
      </w:r>
      <w:r w:rsidRPr="0020389E">
        <w:rPr>
          <w:lang w:val="en-US"/>
        </w:rPr>
        <w:t>), “</w:t>
      </w:r>
      <w:r w:rsidRPr="00A01626">
        <w:rPr>
          <w:lang w:val="en-US"/>
        </w:rPr>
        <w:t>Shale Gas Boom Affecting the Relationship Between LPG and Oil Prices</w:t>
      </w:r>
      <w:r>
        <w:rPr>
          <w:lang w:val="en-US"/>
        </w:rPr>
        <w:t xml:space="preserve">”, </w:t>
      </w:r>
      <w:r w:rsidRPr="00500E4D">
        <w:rPr>
          <w:i/>
          <w:lang w:val="en-US"/>
        </w:rPr>
        <w:t>Energy Journal</w:t>
      </w:r>
      <w:r>
        <w:rPr>
          <w:lang w:val="en-US"/>
        </w:rPr>
        <w:t xml:space="preserve">, forthcoming, </w:t>
      </w:r>
      <w:proofErr w:type="spellStart"/>
      <w:r>
        <w:rPr>
          <w:lang w:val="en-US"/>
        </w:rPr>
        <w:t>Vol</w:t>
      </w:r>
      <w:proofErr w:type="spellEnd"/>
      <w:r>
        <w:rPr>
          <w:lang w:val="en-US"/>
        </w:rPr>
        <w:t xml:space="preserve"> 37, No. 1, 211-232. </w:t>
      </w:r>
    </w:p>
    <w:p w:rsidR="00BC61CF" w:rsidRPr="006E3904" w:rsidRDefault="00BC61CF" w:rsidP="00BC61CF"/>
    <w:p w:rsidR="00BC61CF" w:rsidRPr="00BC61CF" w:rsidRDefault="00BC61CF" w:rsidP="00BC61CF">
      <w:pPr>
        <w:pStyle w:val="EndNoteBibliography"/>
        <w:spacing w:after="0"/>
        <w:ind w:left="720" w:hanging="720"/>
        <w:jc w:val="left"/>
        <w:rPr>
          <w:rFonts w:ascii="Times New Roman" w:eastAsia="Times New Roman" w:hAnsi="Times New Roman" w:cs="Times New Roman"/>
          <w:noProof w:val="0"/>
          <w:sz w:val="20"/>
          <w:szCs w:val="20"/>
          <w:lang w:val="en-GB"/>
        </w:rPr>
      </w:pPr>
      <w:proofErr w:type="spellStart"/>
      <w:r w:rsidRPr="00BC61CF">
        <w:rPr>
          <w:rFonts w:ascii="Times New Roman" w:eastAsia="Times New Roman" w:hAnsi="Times New Roman" w:cs="Times New Roman"/>
          <w:noProof w:val="0"/>
          <w:sz w:val="20"/>
          <w:szCs w:val="20"/>
          <w:lang w:val="en-GB"/>
        </w:rPr>
        <w:t>Agerton</w:t>
      </w:r>
      <w:proofErr w:type="spellEnd"/>
      <w:r w:rsidRPr="00BC61CF">
        <w:rPr>
          <w:rFonts w:ascii="Times New Roman" w:eastAsia="Times New Roman" w:hAnsi="Times New Roman" w:cs="Times New Roman"/>
          <w:noProof w:val="0"/>
          <w:sz w:val="20"/>
          <w:szCs w:val="20"/>
          <w:lang w:val="en-GB"/>
        </w:rPr>
        <w:t>, M. 2014. "Global LNG Pricing Terms and Revisions: An Empirical Analysis."</w:t>
      </w:r>
    </w:p>
    <w:p w:rsidR="00DC69F1" w:rsidRPr="00BC61CF" w:rsidRDefault="00BC61CF" w:rsidP="00D87446">
      <w:pPr>
        <w:pStyle w:val="Brdtekst2"/>
        <w:spacing w:after="200"/>
        <w:ind w:firstLine="0"/>
        <w:rPr>
          <w:lang w:val="en-US"/>
        </w:rPr>
      </w:pPr>
      <w:r w:rsidRPr="007A1C08">
        <w:t xml:space="preserve">Hartley, P.R., P.R. Hartley, G. Mitchell, C. Mitchell, and J.A. Baker. 2013. </w:t>
      </w:r>
      <w:r w:rsidRPr="00BC61CF">
        <w:t>“The Future of Long-Term LNG Contracts”</w:t>
      </w:r>
      <w:r>
        <w:t xml:space="preserve">. </w:t>
      </w:r>
      <w:r w:rsidRPr="007A1C08">
        <w:t>University of Western Australia, Business School, Economics</w:t>
      </w:r>
    </w:p>
    <w:p w:rsidR="00BC61CF" w:rsidRPr="00BC61CF" w:rsidRDefault="00BC61CF" w:rsidP="00DC69F1">
      <w:pPr>
        <w:pStyle w:val="Brdtekst2"/>
        <w:spacing w:after="200"/>
      </w:pPr>
    </w:p>
    <w:p w:rsidR="00DC69F1" w:rsidRPr="00D27F45" w:rsidRDefault="00DC69F1" w:rsidP="00DC69F1">
      <w:pPr>
        <w:pStyle w:val="Brdtekst2"/>
        <w:spacing w:after="200"/>
      </w:pPr>
    </w:p>
    <w:p w:rsidR="00DC69F1" w:rsidRPr="00D27F45" w:rsidRDefault="00DC69F1" w:rsidP="00DC69F1">
      <w:pPr>
        <w:pStyle w:val="Brdtekst2"/>
        <w:spacing w:after="200"/>
      </w:pPr>
    </w:p>
    <w:p w:rsidR="00DC69F1" w:rsidRDefault="00DC69F1" w:rsidP="00DC69F1">
      <w:pPr>
        <w:pStyle w:val="Brdtekst2"/>
        <w:spacing w:after="200"/>
      </w:pPr>
    </w:p>
    <w:sectPr w:rsidR="00DC69F1"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F15" w:rsidRDefault="00D17F15">
      <w:r>
        <w:separator/>
      </w:r>
    </w:p>
  </w:endnote>
  <w:endnote w:type="continuationSeparator" w:id="0">
    <w:p w:rsidR="00D17F15" w:rsidRDefault="00D1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F15" w:rsidRDefault="00D17F15">
      <w:r>
        <w:separator/>
      </w:r>
    </w:p>
  </w:footnote>
  <w:footnote w:type="continuationSeparator" w:id="0">
    <w:p w:rsidR="00D17F15" w:rsidRDefault="00D17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Topptekst"/>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2F380230">
      <w:start w:val="1"/>
      <w:numFmt w:val="bullet"/>
      <w:lvlText w:val=""/>
      <w:lvlJc w:val="left"/>
      <w:pPr>
        <w:tabs>
          <w:tab w:val="num" w:pos="720"/>
        </w:tabs>
        <w:ind w:left="720" w:hanging="360"/>
      </w:pPr>
      <w:rPr>
        <w:rFonts w:ascii="Symbol" w:hAnsi="Symbol" w:hint="default"/>
      </w:rPr>
    </w:lvl>
    <w:lvl w:ilvl="1" w:tplc="606EBE50">
      <w:start w:val="1"/>
      <w:numFmt w:val="bullet"/>
      <w:lvlText w:val="o"/>
      <w:lvlJc w:val="left"/>
      <w:pPr>
        <w:tabs>
          <w:tab w:val="num" w:pos="1440"/>
        </w:tabs>
        <w:ind w:left="1440" w:hanging="360"/>
      </w:pPr>
      <w:rPr>
        <w:rFonts w:ascii="Courier New" w:hAnsi="Courier New" w:hint="default"/>
      </w:rPr>
    </w:lvl>
    <w:lvl w:ilvl="2" w:tplc="978698AA" w:tentative="1">
      <w:start w:val="1"/>
      <w:numFmt w:val="bullet"/>
      <w:lvlText w:val=""/>
      <w:lvlJc w:val="left"/>
      <w:pPr>
        <w:tabs>
          <w:tab w:val="num" w:pos="2160"/>
        </w:tabs>
        <w:ind w:left="2160" w:hanging="360"/>
      </w:pPr>
      <w:rPr>
        <w:rFonts w:ascii="Wingdings" w:hAnsi="Wingdings" w:hint="default"/>
      </w:rPr>
    </w:lvl>
    <w:lvl w:ilvl="3" w:tplc="52D4040E" w:tentative="1">
      <w:start w:val="1"/>
      <w:numFmt w:val="bullet"/>
      <w:lvlText w:val=""/>
      <w:lvlJc w:val="left"/>
      <w:pPr>
        <w:tabs>
          <w:tab w:val="num" w:pos="2880"/>
        </w:tabs>
        <w:ind w:left="2880" w:hanging="360"/>
      </w:pPr>
      <w:rPr>
        <w:rFonts w:ascii="Symbol" w:hAnsi="Symbol" w:hint="default"/>
      </w:rPr>
    </w:lvl>
    <w:lvl w:ilvl="4" w:tplc="DF80D956" w:tentative="1">
      <w:start w:val="1"/>
      <w:numFmt w:val="bullet"/>
      <w:lvlText w:val="o"/>
      <w:lvlJc w:val="left"/>
      <w:pPr>
        <w:tabs>
          <w:tab w:val="num" w:pos="3600"/>
        </w:tabs>
        <w:ind w:left="3600" w:hanging="360"/>
      </w:pPr>
      <w:rPr>
        <w:rFonts w:ascii="Courier New" w:hAnsi="Courier New" w:hint="default"/>
      </w:rPr>
    </w:lvl>
    <w:lvl w:ilvl="5" w:tplc="51DCFEB6" w:tentative="1">
      <w:start w:val="1"/>
      <w:numFmt w:val="bullet"/>
      <w:lvlText w:val=""/>
      <w:lvlJc w:val="left"/>
      <w:pPr>
        <w:tabs>
          <w:tab w:val="num" w:pos="4320"/>
        </w:tabs>
        <w:ind w:left="4320" w:hanging="360"/>
      </w:pPr>
      <w:rPr>
        <w:rFonts w:ascii="Wingdings" w:hAnsi="Wingdings" w:hint="default"/>
      </w:rPr>
    </w:lvl>
    <w:lvl w:ilvl="6" w:tplc="19D8F1C8" w:tentative="1">
      <w:start w:val="1"/>
      <w:numFmt w:val="bullet"/>
      <w:lvlText w:val=""/>
      <w:lvlJc w:val="left"/>
      <w:pPr>
        <w:tabs>
          <w:tab w:val="num" w:pos="5040"/>
        </w:tabs>
        <w:ind w:left="5040" w:hanging="360"/>
      </w:pPr>
      <w:rPr>
        <w:rFonts w:ascii="Symbol" w:hAnsi="Symbol" w:hint="default"/>
      </w:rPr>
    </w:lvl>
    <w:lvl w:ilvl="7" w:tplc="49B877BA" w:tentative="1">
      <w:start w:val="1"/>
      <w:numFmt w:val="bullet"/>
      <w:lvlText w:val="o"/>
      <w:lvlJc w:val="left"/>
      <w:pPr>
        <w:tabs>
          <w:tab w:val="num" w:pos="5760"/>
        </w:tabs>
        <w:ind w:left="5760" w:hanging="360"/>
      </w:pPr>
      <w:rPr>
        <w:rFonts w:ascii="Courier New" w:hAnsi="Courier New" w:hint="default"/>
      </w:rPr>
    </w:lvl>
    <w:lvl w:ilvl="8" w:tplc="89421614"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612EC04C">
      <w:start w:val="1"/>
      <w:numFmt w:val="lowerRoman"/>
      <w:lvlText w:val="%1.)"/>
      <w:lvlJc w:val="left"/>
      <w:pPr>
        <w:tabs>
          <w:tab w:val="num" w:pos="540"/>
        </w:tabs>
        <w:ind w:left="255" w:hanging="435"/>
      </w:pPr>
      <w:rPr>
        <w:rFonts w:hint="default"/>
      </w:rPr>
    </w:lvl>
    <w:lvl w:ilvl="1" w:tplc="9F38C412" w:tentative="1">
      <w:start w:val="1"/>
      <w:numFmt w:val="lowerLetter"/>
      <w:lvlText w:val="%2."/>
      <w:lvlJc w:val="left"/>
      <w:pPr>
        <w:tabs>
          <w:tab w:val="num" w:pos="1260"/>
        </w:tabs>
        <w:ind w:left="1260" w:hanging="360"/>
      </w:pPr>
    </w:lvl>
    <w:lvl w:ilvl="2" w:tplc="8FA06490" w:tentative="1">
      <w:start w:val="1"/>
      <w:numFmt w:val="lowerRoman"/>
      <w:lvlText w:val="%3."/>
      <w:lvlJc w:val="right"/>
      <w:pPr>
        <w:tabs>
          <w:tab w:val="num" w:pos="1980"/>
        </w:tabs>
        <w:ind w:left="1980" w:hanging="180"/>
      </w:pPr>
    </w:lvl>
    <w:lvl w:ilvl="3" w:tplc="706C3D2A" w:tentative="1">
      <w:start w:val="1"/>
      <w:numFmt w:val="decimal"/>
      <w:lvlText w:val="%4."/>
      <w:lvlJc w:val="left"/>
      <w:pPr>
        <w:tabs>
          <w:tab w:val="num" w:pos="2700"/>
        </w:tabs>
        <w:ind w:left="2700" w:hanging="360"/>
      </w:pPr>
    </w:lvl>
    <w:lvl w:ilvl="4" w:tplc="E9305F08" w:tentative="1">
      <w:start w:val="1"/>
      <w:numFmt w:val="lowerLetter"/>
      <w:lvlText w:val="%5."/>
      <w:lvlJc w:val="left"/>
      <w:pPr>
        <w:tabs>
          <w:tab w:val="num" w:pos="3420"/>
        </w:tabs>
        <w:ind w:left="3420" w:hanging="360"/>
      </w:pPr>
    </w:lvl>
    <w:lvl w:ilvl="5" w:tplc="332EECCC" w:tentative="1">
      <w:start w:val="1"/>
      <w:numFmt w:val="lowerRoman"/>
      <w:lvlText w:val="%6."/>
      <w:lvlJc w:val="right"/>
      <w:pPr>
        <w:tabs>
          <w:tab w:val="num" w:pos="4140"/>
        </w:tabs>
        <w:ind w:left="4140" w:hanging="180"/>
      </w:pPr>
    </w:lvl>
    <w:lvl w:ilvl="6" w:tplc="EC700A96" w:tentative="1">
      <w:start w:val="1"/>
      <w:numFmt w:val="decimal"/>
      <w:lvlText w:val="%7."/>
      <w:lvlJc w:val="left"/>
      <w:pPr>
        <w:tabs>
          <w:tab w:val="num" w:pos="4860"/>
        </w:tabs>
        <w:ind w:left="4860" w:hanging="360"/>
      </w:pPr>
    </w:lvl>
    <w:lvl w:ilvl="7" w:tplc="6AB8AB28" w:tentative="1">
      <w:start w:val="1"/>
      <w:numFmt w:val="lowerLetter"/>
      <w:lvlText w:val="%8."/>
      <w:lvlJc w:val="left"/>
      <w:pPr>
        <w:tabs>
          <w:tab w:val="num" w:pos="5580"/>
        </w:tabs>
        <w:ind w:left="5580" w:hanging="360"/>
      </w:pPr>
    </w:lvl>
    <w:lvl w:ilvl="8" w:tplc="CC74F854"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2F949282">
      <w:start w:val="1"/>
      <w:numFmt w:val="bullet"/>
      <w:lvlText w:val=""/>
      <w:lvlJc w:val="left"/>
      <w:pPr>
        <w:tabs>
          <w:tab w:val="num" w:pos="720"/>
        </w:tabs>
        <w:ind w:left="720" w:hanging="360"/>
      </w:pPr>
      <w:rPr>
        <w:rFonts w:ascii="Symbol" w:hAnsi="Symbol" w:hint="default"/>
      </w:rPr>
    </w:lvl>
    <w:lvl w:ilvl="1" w:tplc="2226536E" w:tentative="1">
      <w:start w:val="1"/>
      <w:numFmt w:val="bullet"/>
      <w:lvlText w:val="o"/>
      <w:lvlJc w:val="left"/>
      <w:pPr>
        <w:tabs>
          <w:tab w:val="num" w:pos="1440"/>
        </w:tabs>
        <w:ind w:left="1440" w:hanging="360"/>
      </w:pPr>
      <w:rPr>
        <w:rFonts w:ascii="Courier New" w:hAnsi="Courier New" w:hint="default"/>
      </w:rPr>
    </w:lvl>
    <w:lvl w:ilvl="2" w:tplc="00E6D88C" w:tentative="1">
      <w:start w:val="1"/>
      <w:numFmt w:val="bullet"/>
      <w:lvlText w:val=""/>
      <w:lvlJc w:val="left"/>
      <w:pPr>
        <w:tabs>
          <w:tab w:val="num" w:pos="2160"/>
        </w:tabs>
        <w:ind w:left="2160" w:hanging="360"/>
      </w:pPr>
      <w:rPr>
        <w:rFonts w:ascii="Wingdings" w:hAnsi="Wingdings" w:hint="default"/>
      </w:rPr>
    </w:lvl>
    <w:lvl w:ilvl="3" w:tplc="294A7F98" w:tentative="1">
      <w:start w:val="1"/>
      <w:numFmt w:val="bullet"/>
      <w:lvlText w:val=""/>
      <w:lvlJc w:val="left"/>
      <w:pPr>
        <w:tabs>
          <w:tab w:val="num" w:pos="2880"/>
        </w:tabs>
        <w:ind w:left="2880" w:hanging="360"/>
      </w:pPr>
      <w:rPr>
        <w:rFonts w:ascii="Symbol" w:hAnsi="Symbol" w:hint="default"/>
      </w:rPr>
    </w:lvl>
    <w:lvl w:ilvl="4" w:tplc="86F6FC42" w:tentative="1">
      <w:start w:val="1"/>
      <w:numFmt w:val="bullet"/>
      <w:lvlText w:val="o"/>
      <w:lvlJc w:val="left"/>
      <w:pPr>
        <w:tabs>
          <w:tab w:val="num" w:pos="3600"/>
        </w:tabs>
        <w:ind w:left="3600" w:hanging="360"/>
      </w:pPr>
      <w:rPr>
        <w:rFonts w:ascii="Courier New" w:hAnsi="Courier New" w:hint="default"/>
      </w:rPr>
    </w:lvl>
    <w:lvl w:ilvl="5" w:tplc="08F4D6EC" w:tentative="1">
      <w:start w:val="1"/>
      <w:numFmt w:val="bullet"/>
      <w:lvlText w:val=""/>
      <w:lvlJc w:val="left"/>
      <w:pPr>
        <w:tabs>
          <w:tab w:val="num" w:pos="4320"/>
        </w:tabs>
        <w:ind w:left="4320" w:hanging="360"/>
      </w:pPr>
      <w:rPr>
        <w:rFonts w:ascii="Wingdings" w:hAnsi="Wingdings" w:hint="default"/>
      </w:rPr>
    </w:lvl>
    <w:lvl w:ilvl="6" w:tplc="BC4086AC" w:tentative="1">
      <w:start w:val="1"/>
      <w:numFmt w:val="bullet"/>
      <w:lvlText w:val=""/>
      <w:lvlJc w:val="left"/>
      <w:pPr>
        <w:tabs>
          <w:tab w:val="num" w:pos="5040"/>
        </w:tabs>
        <w:ind w:left="5040" w:hanging="360"/>
      </w:pPr>
      <w:rPr>
        <w:rFonts w:ascii="Symbol" w:hAnsi="Symbol" w:hint="default"/>
      </w:rPr>
    </w:lvl>
    <w:lvl w:ilvl="7" w:tplc="F710CD0C" w:tentative="1">
      <w:start w:val="1"/>
      <w:numFmt w:val="bullet"/>
      <w:lvlText w:val="o"/>
      <w:lvlJc w:val="left"/>
      <w:pPr>
        <w:tabs>
          <w:tab w:val="num" w:pos="5760"/>
        </w:tabs>
        <w:ind w:left="5760" w:hanging="360"/>
      </w:pPr>
      <w:rPr>
        <w:rFonts w:ascii="Courier New" w:hAnsi="Courier New" w:hint="default"/>
      </w:rPr>
    </w:lvl>
    <w:lvl w:ilvl="8" w:tplc="E01EA0E4"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14600B22">
      <w:start w:val="1"/>
      <w:numFmt w:val="lowerRoman"/>
      <w:lvlText w:val="%1.)"/>
      <w:lvlJc w:val="left"/>
      <w:pPr>
        <w:tabs>
          <w:tab w:val="num" w:pos="720"/>
        </w:tabs>
        <w:ind w:left="435" w:hanging="435"/>
      </w:pPr>
      <w:rPr>
        <w:rFonts w:hint="default"/>
      </w:rPr>
    </w:lvl>
    <w:lvl w:ilvl="1" w:tplc="94D42E7E">
      <w:start w:val="8"/>
      <w:numFmt w:val="decimal"/>
      <w:lvlText w:val="%2."/>
      <w:lvlJc w:val="left"/>
      <w:pPr>
        <w:tabs>
          <w:tab w:val="num" w:pos="1080"/>
        </w:tabs>
        <w:ind w:left="1080" w:hanging="360"/>
      </w:pPr>
      <w:rPr>
        <w:rFonts w:hint="default"/>
      </w:rPr>
    </w:lvl>
    <w:lvl w:ilvl="2" w:tplc="2730A112" w:tentative="1">
      <w:start w:val="1"/>
      <w:numFmt w:val="lowerRoman"/>
      <w:lvlText w:val="%3."/>
      <w:lvlJc w:val="right"/>
      <w:pPr>
        <w:tabs>
          <w:tab w:val="num" w:pos="1800"/>
        </w:tabs>
        <w:ind w:left="1800" w:hanging="180"/>
      </w:pPr>
    </w:lvl>
    <w:lvl w:ilvl="3" w:tplc="C24444C0" w:tentative="1">
      <w:start w:val="1"/>
      <w:numFmt w:val="decimal"/>
      <w:lvlText w:val="%4."/>
      <w:lvlJc w:val="left"/>
      <w:pPr>
        <w:tabs>
          <w:tab w:val="num" w:pos="2520"/>
        </w:tabs>
        <w:ind w:left="2520" w:hanging="360"/>
      </w:pPr>
    </w:lvl>
    <w:lvl w:ilvl="4" w:tplc="0CFC8E02" w:tentative="1">
      <w:start w:val="1"/>
      <w:numFmt w:val="lowerLetter"/>
      <w:lvlText w:val="%5."/>
      <w:lvlJc w:val="left"/>
      <w:pPr>
        <w:tabs>
          <w:tab w:val="num" w:pos="3240"/>
        </w:tabs>
        <w:ind w:left="3240" w:hanging="360"/>
      </w:pPr>
    </w:lvl>
    <w:lvl w:ilvl="5" w:tplc="52BC5ACE" w:tentative="1">
      <w:start w:val="1"/>
      <w:numFmt w:val="lowerRoman"/>
      <w:lvlText w:val="%6."/>
      <w:lvlJc w:val="right"/>
      <w:pPr>
        <w:tabs>
          <w:tab w:val="num" w:pos="3960"/>
        </w:tabs>
        <w:ind w:left="3960" w:hanging="180"/>
      </w:pPr>
    </w:lvl>
    <w:lvl w:ilvl="6" w:tplc="263056C0" w:tentative="1">
      <w:start w:val="1"/>
      <w:numFmt w:val="decimal"/>
      <w:lvlText w:val="%7."/>
      <w:lvlJc w:val="left"/>
      <w:pPr>
        <w:tabs>
          <w:tab w:val="num" w:pos="4680"/>
        </w:tabs>
        <w:ind w:left="4680" w:hanging="360"/>
      </w:pPr>
    </w:lvl>
    <w:lvl w:ilvl="7" w:tplc="88EE8250" w:tentative="1">
      <w:start w:val="1"/>
      <w:numFmt w:val="lowerLetter"/>
      <w:lvlText w:val="%8."/>
      <w:lvlJc w:val="left"/>
      <w:pPr>
        <w:tabs>
          <w:tab w:val="num" w:pos="5400"/>
        </w:tabs>
        <w:ind w:left="5400" w:hanging="360"/>
      </w:pPr>
    </w:lvl>
    <w:lvl w:ilvl="8" w:tplc="BCE06AB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94921B12">
      <w:start w:val="1"/>
      <w:numFmt w:val="lowerLetter"/>
      <w:lvlText w:val="%1)"/>
      <w:lvlJc w:val="left"/>
      <w:pPr>
        <w:tabs>
          <w:tab w:val="num" w:pos="720"/>
        </w:tabs>
        <w:ind w:left="720" w:hanging="360"/>
      </w:pPr>
    </w:lvl>
    <w:lvl w:ilvl="1" w:tplc="0882A0EC" w:tentative="1">
      <w:start w:val="1"/>
      <w:numFmt w:val="lowerLetter"/>
      <w:lvlText w:val="%2."/>
      <w:lvlJc w:val="left"/>
      <w:pPr>
        <w:tabs>
          <w:tab w:val="num" w:pos="1440"/>
        </w:tabs>
        <w:ind w:left="1440" w:hanging="360"/>
      </w:pPr>
    </w:lvl>
    <w:lvl w:ilvl="2" w:tplc="F9FCCDF2" w:tentative="1">
      <w:start w:val="1"/>
      <w:numFmt w:val="lowerRoman"/>
      <w:lvlText w:val="%3."/>
      <w:lvlJc w:val="right"/>
      <w:pPr>
        <w:tabs>
          <w:tab w:val="num" w:pos="2160"/>
        </w:tabs>
        <w:ind w:left="2160" w:hanging="180"/>
      </w:pPr>
    </w:lvl>
    <w:lvl w:ilvl="3" w:tplc="79D07E30" w:tentative="1">
      <w:start w:val="1"/>
      <w:numFmt w:val="decimal"/>
      <w:lvlText w:val="%4."/>
      <w:lvlJc w:val="left"/>
      <w:pPr>
        <w:tabs>
          <w:tab w:val="num" w:pos="2880"/>
        </w:tabs>
        <w:ind w:left="2880" w:hanging="360"/>
      </w:pPr>
    </w:lvl>
    <w:lvl w:ilvl="4" w:tplc="729EB6DE" w:tentative="1">
      <w:start w:val="1"/>
      <w:numFmt w:val="lowerLetter"/>
      <w:lvlText w:val="%5."/>
      <w:lvlJc w:val="left"/>
      <w:pPr>
        <w:tabs>
          <w:tab w:val="num" w:pos="3600"/>
        </w:tabs>
        <w:ind w:left="3600" w:hanging="360"/>
      </w:pPr>
    </w:lvl>
    <w:lvl w:ilvl="5" w:tplc="F804752A" w:tentative="1">
      <w:start w:val="1"/>
      <w:numFmt w:val="lowerRoman"/>
      <w:lvlText w:val="%6."/>
      <w:lvlJc w:val="right"/>
      <w:pPr>
        <w:tabs>
          <w:tab w:val="num" w:pos="4320"/>
        </w:tabs>
        <w:ind w:left="4320" w:hanging="180"/>
      </w:pPr>
    </w:lvl>
    <w:lvl w:ilvl="6" w:tplc="337C8B16" w:tentative="1">
      <w:start w:val="1"/>
      <w:numFmt w:val="decimal"/>
      <w:lvlText w:val="%7."/>
      <w:lvlJc w:val="left"/>
      <w:pPr>
        <w:tabs>
          <w:tab w:val="num" w:pos="5040"/>
        </w:tabs>
        <w:ind w:left="5040" w:hanging="360"/>
      </w:pPr>
    </w:lvl>
    <w:lvl w:ilvl="7" w:tplc="3C6E98D8" w:tentative="1">
      <w:start w:val="1"/>
      <w:numFmt w:val="lowerLetter"/>
      <w:lvlText w:val="%8."/>
      <w:lvlJc w:val="left"/>
      <w:pPr>
        <w:tabs>
          <w:tab w:val="num" w:pos="5760"/>
        </w:tabs>
        <w:ind w:left="5760" w:hanging="360"/>
      </w:pPr>
    </w:lvl>
    <w:lvl w:ilvl="8" w:tplc="324A9C64"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D5B86AD8">
      <w:start w:val="1"/>
      <w:numFmt w:val="lowerRoman"/>
      <w:lvlText w:val="%1.)"/>
      <w:lvlJc w:val="left"/>
      <w:pPr>
        <w:tabs>
          <w:tab w:val="num" w:pos="720"/>
        </w:tabs>
        <w:ind w:left="435" w:hanging="435"/>
      </w:pPr>
      <w:rPr>
        <w:rFonts w:hint="default"/>
      </w:rPr>
    </w:lvl>
    <w:lvl w:ilvl="1" w:tplc="7730D9EA" w:tentative="1">
      <w:start w:val="1"/>
      <w:numFmt w:val="lowerLetter"/>
      <w:lvlText w:val="%2."/>
      <w:lvlJc w:val="left"/>
      <w:pPr>
        <w:tabs>
          <w:tab w:val="num" w:pos="1440"/>
        </w:tabs>
        <w:ind w:left="1440" w:hanging="360"/>
      </w:pPr>
    </w:lvl>
    <w:lvl w:ilvl="2" w:tplc="6786EA72" w:tentative="1">
      <w:start w:val="1"/>
      <w:numFmt w:val="lowerRoman"/>
      <w:lvlText w:val="%3."/>
      <w:lvlJc w:val="right"/>
      <w:pPr>
        <w:tabs>
          <w:tab w:val="num" w:pos="2160"/>
        </w:tabs>
        <w:ind w:left="2160" w:hanging="180"/>
      </w:pPr>
    </w:lvl>
    <w:lvl w:ilvl="3" w:tplc="A566B924" w:tentative="1">
      <w:start w:val="1"/>
      <w:numFmt w:val="decimal"/>
      <w:lvlText w:val="%4."/>
      <w:lvlJc w:val="left"/>
      <w:pPr>
        <w:tabs>
          <w:tab w:val="num" w:pos="2880"/>
        </w:tabs>
        <w:ind w:left="2880" w:hanging="360"/>
      </w:pPr>
    </w:lvl>
    <w:lvl w:ilvl="4" w:tplc="2676D376" w:tentative="1">
      <w:start w:val="1"/>
      <w:numFmt w:val="lowerLetter"/>
      <w:lvlText w:val="%5."/>
      <w:lvlJc w:val="left"/>
      <w:pPr>
        <w:tabs>
          <w:tab w:val="num" w:pos="3600"/>
        </w:tabs>
        <w:ind w:left="3600" w:hanging="360"/>
      </w:pPr>
    </w:lvl>
    <w:lvl w:ilvl="5" w:tplc="07D6DF42" w:tentative="1">
      <w:start w:val="1"/>
      <w:numFmt w:val="lowerRoman"/>
      <w:lvlText w:val="%6."/>
      <w:lvlJc w:val="right"/>
      <w:pPr>
        <w:tabs>
          <w:tab w:val="num" w:pos="4320"/>
        </w:tabs>
        <w:ind w:left="4320" w:hanging="180"/>
      </w:pPr>
    </w:lvl>
    <w:lvl w:ilvl="6" w:tplc="6DD86274" w:tentative="1">
      <w:start w:val="1"/>
      <w:numFmt w:val="decimal"/>
      <w:lvlText w:val="%7."/>
      <w:lvlJc w:val="left"/>
      <w:pPr>
        <w:tabs>
          <w:tab w:val="num" w:pos="5040"/>
        </w:tabs>
        <w:ind w:left="5040" w:hanging="360"/>
      </w:pPr>
    </w:lvl>
    <w:lvl w:ilvl="7" w:tplc="8F008A0E" w:tentative="1">
      <w:start w:val="1"/>
      <w:numFmt w:val="lowerLetter"/>
      <w:lvlText w:val="%8."/>
      <w:lvlJc w:val="left"/>
      <w:pPr>
        <w:tabs>
          <w:tab w:val="num" w:pos="5760"/>
        </w:tabs>
        <w:ind w:left="5760" w:hanging="360"/>
      </w:pPr>
    </w:lvl>
    <w:lvl w:ilvl="8" w:tplc="D6040012"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2E20E6C6">
      <w:start w:val="1"/>
      <w:numFmt w:val="bullet"/>
      <w:lvlText w:val=""/>
      <w:lvlJc w:val="left"/>
      <w:pPr>
        <w:tabs>
          <w:tab w:val="num" w:pos="720"/>
        </w:tabs>
        <w:ind w:left="720" w:hanging="360"/>
      </w:pPr>
      <w:rPr>
        <w:rFonts w:ascii="Symbol" w:hAnsi="Symbol" w:hint="default"/>
      </w:rPr>
    </w:lvl>
    <w:lvl w:ilvl="1" w:tplc="EF868616" w:tentative="1">
      <w:start w:val="1"/>
      <w:numFmt w:val="bullet"/>
      <w:lvlText w:val="o"/>
      <w:lvlJc w:val="left"/>
      <w:pPr>
        <w:tabs>
          <w:tab w:val="num" w:pos="1440"/>
        </w:tabs>
        <w:ind w:left="1440" w:hanging="360"/>
      </w:pPr>
      <w:rPr>
        <w:rFonts w:ascii="Courier New" w:hAnsi="Courier New" w:hint="default"/>
      </w:rPr>
    </w:lvl>
    <w:lvl w:ilvl="2" w:tplc="5D9232BC" w:tentative="1">
      <w:start w:val="1"/>
      <w:numFmt w:val="bullet"/>
      <w:lvlText w:val=""/>
      <w:lvlJc w:val="left"/>
      <w:pPr>
        <w:tabs>
          <w:tab w:val="num" w:pos="2160"/>
        </w:tabs>
        <w:ind w:left="2160" w:hanging="360"/>
      </w:pPr>
      <w:rPr>
        <w:rFonts w:ascii="Wingdings" w:hAnsi="Wingdings" w:hint="default"/>
      </w:rPr>
    </w:lvl>
    <w:lvl w:ilvl="3" w:tplc="B1B02A1E" w:tentative="1">
      <w:start w:val="1"/>
      <w:numFmt w:val="bullet"/>
      <w:lvlText w:val=""/>
      <w:lvlJc w:val="left"/>
      <w:pPr>
        <w:tabs>
          <w:tab w:val="num" w:pos="2880"/>
        </w:tabs>
        <w:ind w:left="2880" w:hanging="360"/>
      </w:pPr>
      <w:rPr>
        <w:rFonts w:ascii="Symbol" w:hAnsi="Symbol" w:hint="default"/>
      </w:rPr>
    </w:lvl>
    <w:lvl w:ilvl="4" w:tplc="10F29A78" w:tentative="1">
      <w:start w:val="1"/>
      <w:numFmt w:val="bullet"/>
      <w:lvlText w:val="o"/>
      <w:lvlJc w:val="left"/>
      <w:pPr>
        <w:tabs>
          <w:tab w:val="num" w:pos="3600"/>
        </w:tabs>
        <w:ind w:left="3600" w:hanging="360"/>
      </w:pPr>
      <w:rPr>
        <w:rFonts w:ascii="Courier New" w:hAnsi="Courier New" w:hint="default"/>
      </w:rPr>
    </w:lvl>
    <w:lvl w:ilvl="5" w:tplc="722225AA" w:tentative="1">
      <w:start w:val="1"/>
      <w:numFmt w:val="bullet"/>
      <w:lvlText w:val=""/>
      <w:lvlJc w:val="left"/>
      <w:pPr>
        <w:tabs>
          <w:tab w:val="num" w:pos="4320"/>
        </w:tabs>
        <w:ind w:left="4320" w:hanging="360"/>
      </w:pPr>
      <w:rPr>
        <w:rFonts w:ascii="Wingdings" w:hAnsi="Wingdings" w:hint="default"/>
      </w:rPr>
    </w:lvl>
    <w:lvl w:ilvl="6" w:tplc="2D600684" w:tentative="1">
      <w:start w:val="1"/>
      <w:numFmt w:val="bullet"/>
      <w:lvlText w:val=""/>
      <w:lvlJc w:val="left"/>
      <w:pPr>
        <w:tabs>
          <w:tab w:val="num" w:pos="5040"/>
        </w:tabs>
        <w:ind w:left="5040" w:hanging="360"/>
      </w:pPr>
      <w:rPr>
        <w:rFonts w:ascii="Symbol" w:hAnsi="Symbol" w:hint="default"/>
      </w:rPr>
    </w:lvl>
    <w:lvl w:ilvl="7" w:tplc="6DBE8ABE" w:tentative="1">
      <w:start w:val="1"/>
      <w:numFmt w:val="bullet"/>
      <w:lvlText w:val="o"/>
      <w:lvlJc w:val="left"/>
      <w:pPr>
        <w:tabs>
          <w:tab w:val="num" w:pos="5760"/>
        </w:tabs>
        <w:ind w:left="5760" w:hanging="360"/>
      </w:pPr>
      <w:rPr>
        <w:rFonts w:ascii="Courier New" w:hAnsi="Courier New" w:hint="default"/>
      </w:rPr>
    </w:lvl>
    <w:lvl w:ilvl="8" w:tplc="4006976C"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E0C0D73C">
      <w:start w:val="1"/>
      <w:numFmt w:val="bullet"/>
      <w:lvlText w:val=""/>
      <w:lvlJc w:val="left"/>
      <w:pPr>
        <w:tabs>
          <w:tab w:val="num" w:pos="1440"/>
        </w:tabs>
        <w:ind w:left="1440" w:hanging="360"/>
      </w:pPr>
      <w:rPr>
        <w:rFonts w:ascii="Symbol" w:hAnsi="Symbol" w:hint="default"/>
      </w:rPr>
    </w:lvl>
    <w:lvl w:ilvl="1" w:tplc="B3CC3216" w:tentative="1">
      <w:start w:val="1"/>
      <w:numFmt w:val="bullet"/>
      <w:lvlText w:val="o"/>
      <w:lvlJc w:val="left"/>
      <w:pPr>
        <w:tabs>
          <w:tab w:val="num" w:pos="2160"/>
        </w:tabs>
        <w:ind w:left="2160" w:hanging="360"/>
      </w:pPr>
      <w:rPr>
        <w:rFonts w:ascii="Courier New" w:hAnsi="Courier New" w:hint="default"/>
      </w:rPr>
    </w:lvl>
    <w:lvl w:ilvl="2" w:tplc="F1DAC270" w:tentative="1">
      <w:start w:val="1"/>
      <w:numFmt w:val="bullet"/>
      <w:lvlText w:val=""/>
      <w:lvlJc w:val="left"/>
      <w:pPr>
        <w:tabs>
          <w:tab w:val="num" w:pos="2880"/>
        </w:tabs>
        <w:ind w:left="2880" w:hanging="360"/>
      </w:pPr>
      <w:rPr>
        <w:rFonts w:ascii="Wingdings" w:hAnsi="Wingdings" w:hint="default"/>
      </w:rPr>
    </w:lvl>
    <w:lvl w:ilvl="3" w:tplc="D3866CB6" w:tentative="1">
      <w:start w:val="1"/>
      <w:numFmt w:val="bullet"/>
      <w:lvlText w:val=""/>
      <w:lvlJc w:val="left"/>
      <w:pPr>
        <w:tabs>
          <w:tab w:val="num" w:pos="3600"/>
        </w:tabs>
        <w:ind w:left="3600" w:hanging="360"/>
      </w:pPr>
      <w:rPr>
        <w:rFonts w:ascii="Symbol" w:hAnsi="Symbol" w:hint="default"/>
      </w:rPr>
    </w:lvl>
    <w:lvl w:ilvl="4" w:tplc="E926E15A" w:tentative="1">
      <w:start w:val="1"/>
      <w:numFmt w:val="bullet"/>
      <w:lvlText w:val="o"/>
      <w:lvlJc w:val="left"/>
      <w:pPr>
        <w:tabs>
          <w:tab w:val="num" w:pos="4320"/>
        </w:tabs>
        <w:ind w:left="4320" w:hanging="360"/>
      </w:pPr>
      <w:rPr>
        <w:rFonts w:ascii="Courier New" w:hAnsi="Courier New" w:hint="default"/>
      </w:rPr>
    </w:lvl>
    <w:lvl w:ilvl="5" w:tplc="C0B0C044" w:tentative="1">
      <w:start w:val="1"/>
      <w:numFmt w:val="bullet"/>
      <w:lvlText w:val=""/>
      <w:lvlJc w:val="left"/>
      <w:pPr>
        <w:tabs>
          <w:tab w:val="num" w:pos="5040"/>
        </w:tabs>
        <w:ind w:left="5040" w:hanging="360"/>
      </w:pPr>
      <w:rPr>
        <w:rFonts w:ascii="Wingdings" w:hAnsi="Wingdings" w:hint="default"/>
      </w:rPr>
    </w:lvl>
    <w:lvl w:ilvl="6" w:tplc="8814C8CE" w:tentative="1">
      <w:start w:val="1"/>
      <w:numFmt w:val="bullet"/>
      <w:lvlText w:val=""/>
      <w:lvlJc w:val="left"/>
      <w:pPr>
        <w:tabs>
          <w:tab w:val="num" w:pos="5760"/>
        </w:tabs>
        <w:ind w:left="5760" w:hanging="360"/>
      </w:pPr>
      <w:rPr>
        <w:rFonts w:ascii="Symbol" w:hAnsi="Symbol" w:hint="default"/>
      </w:rPr>
    </w:lvl>
    <w:lvl w:ilvl="7" w:tplc="27CC3A2C" w:tentative="1">
      <w:start w:val="1"/>
      <w:numFmt w:val="bullet"/>
      <w:lvlText w:val="o"/>
      <w:lvlJc w:val="left"/>
      <w:pPr>
        <w:tabs>
          <w:tab w:val="num" w:pos="6480"/>
        </w:tabs>
        <w:ind w:left="6480" w:hanging="360"/>
      </w:pPr>
      <w:rPr>
        <w:rFonts w:ascii="Courier New" w:hAnsi="Courier New" w:hint="default"/>
      </w:rPr>
    </w:lvl>
    <w:lvl w:ilvl="8" w:tplc="17E86040"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3CFAB442">
      <w:start w:val="1"/>
      <w:numFmt w:val="bullet"/>
      <w:lvlText w:val=""/>
      <w:lvlJc w:val="left"/>
      <w:pPr>
        <w:tabs>
          <w:tab w:val="num" w:pos="1440"/>
        </w:tabs>
        <w:ind w:left="1440" w:hanging="360"/>
      </w:pPr>
      <w:rPr>
        <w:rFonts w:ascii="Symbol" w:hAnsi="Symbol" w:hint="default"/>
      </w:rPr>
    </w:lvl>
    <w:lvl w:ilvl="1" w:tplc="E69687A8" w:tentative="1">
      <w:start w:val="1"/>
      <w:numFmt w:val="bullet"/>
      <w:lvlText w:val="o"/>
      <w:lvlJc w:val="left"/>
      <w:pPr>
        <w:tabs>
          <w:tab w:val="num" w:pos="2160"/>
        </w:tabs>
        <w:ind w:left="2160" w:hanging="360"/>
      </w:pPr>
      <w:rPr>
        <w:rFonts w:ascii="Courier New" w:hAnsi="Courier New" w:hint="default"/>
      </w:rPr>
    </w:lvl>
    <w:lvl w:ilvl="2" w:tplc="C0F89C2C" w:tentative="1">
      <w:start w:val="1"/>
      <w:numFmt w:val="bullet"/>
      <w:lvlText w:val=""/>
      <w:lvlJc w:val="left"/>
      <w:pPr>
        <w:tabs>
          <w:tab w:val="num" w:pos="2880"/>
        </w:tabs>
        <w:ind w:left="2880" w:hanging="360"/>
      </w:pPr>
      <w:rPr>
        <w:rFonts w:ascii="Wingdings" w:hAnsi="Wingdings" w:hint="default"/>
      </w:rPr>
    </w:lvl>
    <w:lvl w:ilvl="3" w:tplc="F47CC87E" w:tentative="1">
      <w:start w:val="1"/>
      <w:numFmt w:val="bullet"/>
      <w:lvlText w:val=""/>
      <w:lvlJc w:val="left"/>
      <w:pPr>
        <w:tabs>
          <w:tab w:val="num" w:pos="3600"/>
        </w:tabs>
        <w:ind w:left="3600" w:hanging="360"/>
      </w:pPr>
      <w:rPr>
        <w:rFonts w:ascii="Symbol" w:hAnsi="Symbol" w:hint="default"/>
      </w:rPr>
    </w:lvl>
    <w:lvl w:ilvl="4" w:tplc="41167362" w:tentative="1">
      <w:start w:val="1"/>
      <w:numFmt w:val="bullet"/>
      <w:lvlText w:val="o"/>
      <w:lvlJc w:val="left"/>
      <w:pPr>
        <w:tabs>
          <w:tab w:val="num" w:pos="4320"/>
        </w:tabs>
        <w:ind w:left="4320" w:hanging="360"/>
      </w:pPr>
      <w:rPr>
        <w:rFonts w:ascii="Courier New" w:hAnsi="Courier New" w:hint="default"/>
      </w:rPr>
    </w:lvl>
    <w:lvl w:ilvl="5" w:tplc="D18802C6" w:tentative="1">
      <w:start w:val="1"/>
      <w:numFmt w:val="bullet"/>
      <w:lvlText w:val=""/>
      <w:lvlJc w:val="left"/>
      <w:pPr>
        <w:tabs>
          <w:tab w:val="num" w:pos="5040"/>
        </w:tabs>
        <w:ind w:left="5040" w:hanging="360"/>
      </w:pPr>
      <w:rPr>
        <w:rFonts w:ascii="Wingdings" w:hAnsi="Wingdings" w:hint="default"/>
      </w:rPr>
    </w:lvl>
    <w:lvl w:ilvl="6" w:tplc="A9E083F0" w:tentative="1">
      <w:start w:val="1"/>
      <w:numFmt w:val="bullet"/>
      <w:lvlText w:val=""/>
      <w:lvlJc w:val="left"/>
      <w:pPr>
        <w:tabs>
          <w:tab w:val="num" w:pos="5760"/>
        </w:tabs>
        <w:ind w:left="5760" w:hanging="360"/>
      </w:pPr>
      <w:rPr>
        <w:rFonts w:ascii="Symbol" w:hAnsi="Symbol" w:hint="default"/>
      </w:rPr>
    </w:lvl>
    <w:lvl w:ilvl="7" w:tplc="F894CF62" w:tentative="1">
      <w:start w:val="1"/>
      <w:numFmt w:val="bullet"/>
      <w:lvlText w:val="o"/>
      <w:lvlJc w:val="left"/>
      <w:pPr>
        <w:tabs>
          <w:tab w:val="num" w:pos="6480"/>
        </w:tabs>
        <w:ind w:left="6480" w:hanging="360"/>
      </w:pPr>
      <w:rPr>
        <w:rFonts w:ascii="Courier New" w:hAnsi="Courier New" w:hint="default"/>
      </w:rPr>
    </w:lvl>
    <w:lvl w:ilvl="8" w:tplc="A0AC62BE"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B38817B4">
      <w:start w:val="1"/>
      <w:numFmt w:val="bullet"/>
      <w:lvlText w:val=""/>
      <w:lvlJc w:val="left"/>
      <w:pPr>
        <w:tabs>
          <w:tab w:val="num" w:pos="1440"/>
        </w:tabs>
        <w:ind w:left="1440" w:hanging="360"/>
      </w:pPr>
      <w:rPr>
        <w:rFonts w:ascii="Symbol" w:hAnsi="Symbol" w:hint="default"/>
      </w:rPr>
    </w:lvl>
    <w:lvl w:ilvl="1" w:tplc="DCA41774">
      <w:start w:val="1"/>
      <w:numFmt w:val="bullet"/>
      <w:lvlText w:val="o"/>
      <w:lvlJc w:val="left"/>
      <w:pPr>
        <w:tabs>
          <w:tab w:val="num" w:pos="2160"/>
        </w:tabs>
        <w:ind w:left="2160" w:hanging="360"/>
      </w:pPr>
      <w:rPr>
        <w:rFonts w:ascii="Courier New" w:hAnsi="Courier New" w:hint="default"/>
      </w:rPr>
    </w:lvl>
    <w:lvl w:ilvl="2" w:tplc="1F2C3136" w:tentative="1">
      <w:start w:val="1"/>
      <w:numFmt w:val="bullet"/>
      <w:lvlText w:val=""/>
      <w:lvlJc w:val="left"/>
      <w:pPr>
        <w:tabs>
          <w:tab w:val="num" w:pos="2880"/>
        </w:tabs>
        <w:ind w:left="2880" w:hanging="360"/>
      </w:pPr>
      <w:rPr>
        <w:rFonts w:ascii="Wingdings" w:hAnsi="Wingdings" w:hint="default"/>
      </w:rPr>
    </w:lvl>
    <w:lvl w:ilvl="3" w:tplc="70862248" w:tentative="1">
      <w:start w:val="1"/>
      <w:numFmt w:val="bullet"/>
      <w:lvlText w:val=""/>
      <w:lvlJc w:val="left"/>
      <w:pPr>
        <w:tabs>
          <w:tab w:val="num" w:pos="3600"/>
        </w:tabs>
        <w:ind w:left="3600" w:hanging="360"/>
      </w:pPr>
      <w:rPr>
        <w:rFonts w:ascii="Symbol" w:hAnsi="Symbol" w:hint="default"/>
      </w:rPr>
    </w:lvl>
    <w:lvl w:ilvl="4" w:tplc="767620A4" w:tentative="1">
      <w:start w:val="1"/>
      <w:numFmt w:val="bullet"/>
      <w:lvlText w:val="o"/>
      <w:lvlJc w:val="left"/>
      <w:pPr>
        <w:tabs>
          <w:tab w:val="num" w:pos="4320"/>
        </w:tabs>
        <w:ind w:left="4320" w:hanging="360"/>
      </w:pPr>
      <w:rPr>
        <w:rFonts w:ascii="Courier New" w:hAnsi="Courier New" w:hint="default"/>
      </w:rPr>
    </w:lvl>
    <w:lvl w:ilvl="5" w:tplc="9C807CD2" w:tentative="1">
      <w:start w:val="1"/>
      <w:numFmt w:val="bullet"/>
      <w:lvlText w:val=""/>
      <w:lvlJc w:val="left"/>
      <w:pPr>
        <w:tabs>
          <w:tab w:val="num" w:pos="5040"/>
        </w:tabs>
        <w:ind w:left="5040" w:hanging="360"/>
      </w:pPr>
      <w:rPr>
        <w:rFonts w:ascii="Wingdings" w:hAnsi="Wingdings" w:hint="default"/>
      </w:rPr>
    </w:lvl>
    <w:lvl w:ilvl="6" w:tplc="2056C940" w:tentative="1">
      <w:start w:val="1"/>
      <w:numFmt w:val="bullet"/>
      <w:lvlText w:val=""/>
      <w:lvlJc w:val="left"/>
      <w:pPr>
        <w:tabs>
          <w:tab w:val="num" w:pos="5760"/>
        </w:tabs>
        <w:ind w:left="5760" w:hanging="360"/>
      </w:pPr>
      <w:rPr>
        <w:rFonts w:ascii="Symbol" w:hAnsi="Symbol" w:hint="default"/>
      </w:rPr>
    </w:lvl>
    <w:lvl w:ilvl="7" w:tplc="31A4BA90" w:tentative="1">
      <w:start w:val="1"/>
      <w:numFmt w:val="bullet"/>
      <w:lvlText w:val="o"/>
      <w:lvlJc w:val="left"/>
      <w:pPr>
        <w:tabs>
          <w:tab w:val="num" w:pos="6480"/>
        </w:tabs>
        <w:ind w:left="6480" w:hanging="360"/>
      </w:pPr>
      <w:rPr>
        <w:rFonts w:ascii="Courier New" w:hAnsi="Courier New" w:hint="default"/>
      </w:rPr>
    </w:lvl>
    <w:lvl w:ilvl="8" w:tplc="B016C72C"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DE3EA520">
      <w:start w:val="1"/>
      <w:numFmt w:val="bullet"/>
      <w:lvlText w:val=""/>
      <w:lvlJc w:val="left"/>
      <w:pPr>
        <w:tabs>
          <w:tab w:val="num" w:pos="720"/>
        </w:tabs>
        <w:ind w:left="720" w:hanging="360"/>
      </w:pPr>
      <w:rPr>
        <w:rFonts w:ascii="Symbol" w:hAnsi="Symbol" w:hint="default"/>
      </w:rPr>
    </w:lvl>
    <w:lvl w:ilvl="1" w:tplc="56CEACC2">
      <w:start w:val="1"/>
      <w:numFmt w:val="bullet"/>
      <w:lvlText w:val="o"/>
      <w:lvlJc w:val="left"/>
      <w:pPr>
        <w:tabs>
          <w:tab w:val="num" w:pos="1440"/>
        </w:tabs>
        <w:ind w:left="1440" w:hanging="360"/>
      </w:pPr>
      <w:rPr>
        <w:rFonts w:ascii="Courier New" w:hAnsi="Courier New" w:hint="default"/>
      </w:rPr>
    </w:lvl>
    <w:lvl w:ilvl="2" w:tplc="3EBAD30C" w:tentative="1">
      <w:start w:val="1"/>
      <w:numFmt w:val="bullet"/>
      <w:lvlText w:val=""/>
      <w:lvlJc w:val="left"/>
      <w:pPr>
        <w:tabs>
          <w:tab w:val="num" w:pos="2160"/>
        </w:tabs>
        <w:ind w:left="2160" w:hanging="360"/>
      </w:pPr>
      <w:rPr>
        <w:rFonts w:ascii="Wingdings" w:hAnsi="Wingdings" w:hint="default"/>
      </w:rPr>
    </w:lvl>
    <w:lvl w:ilvl="3" w:tplc="04044AEA" w:tentative="1">
      <w:start w:val="1"/>
      <w:numFmt w:val="bullet"/>
      <w:lvlText w:val=""/>
      <w:lvlJc w:val="left"/>
      <w:pPr>
        <w:tabs>
          <w:tab w:val="num" w:pos="2880"/>
        </w:tabs>
        <w:ind w:left="2880" w:hanging="360"/>
      </w:pPr>
      <w:rPr>
        <w:rFonts w:ascii="Symbol" w:hAnsi="Symbol" w:hint="default"/>
      </w:rPr>
    </w:lvl>
    <w:lvl w:ilvl="4" w:tplc="70E0D646" w:tentative="1">
      <w:start w:val="1"/>
      <w:numFmt w:val="bullet"/>
      <w:lvlText w:val="o"/>
      <w:lvlJc w:val="left"/>
      <w:pPr>
        <w:tabs>
          <w:tab w:val="num" w:pos="3600"/>
        </w:tabs>
        <w:ind w:left="3600" w:hanging="360"/>
      </w:pPr>
      <w:rPr>
        <w:rFonts w:ascii="Courier New" w:hAnsi="Courier New" w:hint="default"/>
      </w:rPr>
    </w:lvl>
    <w:lvl w:ilvl="5" w:tplc="FDB250AE" w:tentative="1">
      <w:start w:val="1"/>
      <w:numFmt w:val="bullet"/>
      <w:lvlText w:val=""/>
      <w:lvlJc w:val="left"/>
      <w:pPr>
        <w:tabs>
          <w:tab w:val="num" w:pos="4320"/>
        </w:tabs>
        <w:ind w:left="4320" w:hanging="360"/>
      </w:pPr>
      <w:rPr>
        <w:rFonts w:ascii="Wingdings" w:hAnsi="Wingdings" w:hint="default"/>
      </w:rPr>
    </w:lvl>
    <w:lvl w:ilvl="6" w:tplc="8C702F8A" w:tentative="1">
      <w:start w:val="1"/>
      <w:numFmt w:val="bullet"/>
      <w:lvlText w:val=""/>
      <w:lvlJc w:val="left"/>
      <w:pPr>
        <w:tabs>
          <w:tab w:val="num" w:pos="5040"/>
        </w:tabs>
        <w:ind w:left="5040" w:hanging="360"/>
      </w:pPr>
      <w:rPr>
        <w:rFonts w:ascii="Symbol" w:hAnsi="Symbol" w:hint="default"/>
      </w:rPr>
    </w:lvl>
    <w:lvl w:ilvl="7" w:tplc="0DB665EE" w:tentative="1">
      <w:start w:val="1"/>
      <w:numFmt w:val="bullet"/>
      <w:lvlText w:val="o"/>
      <w:lvlJc w:val="left"/>
      <w:pPr>
        <w:tabs>
          <w:tab w:val="num" w:pos="5760"/>
        </w:tabs>
        <w:ind w:left="5760" w:hanging="360"/>
      </w:pPr>
      <w:rPr>
        <w:rFonts w:ascii="Courier New" w:hAnsi="Courier New" w:hint="default"/>
      </w:rPr>
    </w:lvl>
    <w:lvl w:ilvl="8" w:tplc="E44CBDF0"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7D886870">
      <w:start w:val="1"/>
      <w:numFmt w:val="lowerRoman"/>
      <w:lvlText w:val="%1.)"/>
      <w:lvlJc w:val="left"/>
      <w:pPr>
        <w:tabs>
          <w:tab w:val="num" w:pos="540"/>
        </w:tabs>
        <w:ind w:left="255" w:hanging="435"/>
      </w:pPr>
      <w:rPr>
        <w:rFonts w:hint="default"/>
      </w:rPr>
    </w:lvl>
    <w:lvl w:ilvl="1" w:tplc="FD1CA5AA" w:tentative="1">
      <w:start w:val="1"/>
      <w:numFmt w:val="lowerLetter"/>
      <w:lvlText w:val="%2."/>
      <w:lvlJc w:val="left"/>
      <w:pPr>
        <w:tabs>
          <w:tab w:val="num" w:pos="1260"/>
        </w:tabs>
        <w:ind w:left="1260" w:hanging="360"/>
      </w:pPr>
    </w:lvl>
    <w:lvl w:ilvl="2" w:tplc="1D0E2456" w:tentative="1">
      <w:start w:val="1"/>
      <w:numFmt w:val="lowerRoman"/>
      <w:lvlText w:val="%3."/>
      <w:lvlJc w:val="right"/>
      <w:pPr>
        <w:tabs>
          <w:tab w:val="num" w:pos="1980"/>
        </w:tabs>
        <w:ind w:left="1980" w:hanging="180"/>
      </w:pPr>
    </w:lvl>
    <w:lvl w:ilvl="3" w:tplc="40B2717C" w:tentative="1">
      <w:start w:val="1"/>
      <w:numFmt w:val="decimal"/>
      <w:lvlText w:val="%4."/>
      <w:lvlJc w:val="left"/>
      <w:pPr>
        <w:tabs>
          <w:tab w:val="num" w:pos="2700"/>
        </w:tabs>
        <w:ind w:left="2700" w:hanging="360"/>
      </w:pPr>
    </w:lvl>
    <w:lvl w:ilvl="4" w:tplc="15A4B586" w:tentative="1">
      <w:start w:val="1"/>
      <w:numFmt w:val="lowerLetter"/>
      <w:lvlText w:val="%5."/>
      <w:lvlJc w:val="left"/>
      <w:pPr>
        <w:tabs>
          <w:tab w:val="num" w:pos="3420"/>
        </w:tabs>
        <w:ind w:left="3420" w:hanging="360"/>
      </w:pPr>
    </w:lvl>
    <w:lvl w:ilvl="5" w:tplc="880E2322" w:tentative="1">
      <w:start w:val="1"/>
      <w:numFmt w:val="lowerRoman"/>
      <w:lvlText w:val="%6."/>
      <w:lvlJc w:val="right"/>
      <w:pPr>
        <w:tabs>
          <w:tab w:val="num" w:pos="4140"/>
        </w:tabs>
        <w:ind w:left="4140" w:hanging="180"/>
      </w:pPr>
    </w:lvl>
    <w:lvl w:ilvl="6" w:tplc="2DE2B9FE" w:tentative="1">
      <w:start w:val="1"/>
      <w:numFmt w:val="decimal"/>
      <w:lvlText w:val="%7."/>
      <w:lvlJc w:val="left"/>
      <w:pPr>
        <w:tabs>
          <w:tab w:val="num" w:pos="4860"/>
        </w:tabs>
        <w:ind w:left="4860" w:hanging="360"/>
      </w:pPr>
    </w:lvl>
    <w:lvl w:ilvl="7" w:tplc="E3ACED12" w:tentative="1">
      <w:start w:val="1"/>
      <w:numFmt w:val="lowerLetter"/>
      <w:lvlText w:val="%8."/>
      <w:lvlJc w:val="left"/>
      <w:pPr>
        <w:tabs>
          <w:tab w:val="num" w:pos="5580"/>
        </w:tabs>
        <w:ind w:left="5580" w:hanging="360"/>
      </w:pPr>
    </w:lvl>
    <w:lvl w:ilvl="8" w:tplc="55749606"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EEEC5AC8">
      <w:start w:val="1"/>
      <w:numFmt w:val="decimal"/>
      <w:lvlText w:val="%1."/>
      <w:lvlJc w:val="left"/>
      <w:pPr>
        <w:tabs>
          <w:tab w:val="num" w:pos="180"/>
        </w:tabs>
        <w:ind w:left="180" w:hanging="360"/>
      </w:pPr>
      <w:rPr>
        <w:rFonts w:hint="default"/>
      </w:rPr>
    </w:lvl>
    <w:lvl w:ilvl="1" w:tplc="25B4EF18" w:tentative="1">
      <w:start w:val="1"/>
      <w:numFmt w:val="lowerLetter"/>
      <w:lvlText w:val="%2."/>
      <w:lvlJc w:val="left"/>
      <w:pPr>
        <w:tabs>
          <w:tab w:val="num" w:pos="900"/>
        </w:tabs>
        <w:ind w:left="900" w:hanging="360"/>
      </w:pPr>
    </w:lvl>
    <w:lvl w:ilvl="2" w:tplc="0FFA6E3E" w:tentative="1">
      <w:start w:val="1"/>
      <w:numFmt w:val="lowerRoman"/>
      <w:lvlText w:val="%3."/>
      <w:lvlJc w:val="right"/>
      <w:pPr>
        <w:tabs>
          <w:tab w:val="num" w:pos="1620"/>
        </w:tabs>
        <w:ind w:left="1620" w:hanging="180"/>
      </w:pPr>
    </w:lvl>
    <w:lvl w:ilvl="3" w:tplc="A224D770" w:tentative="1">
      <w:start w:val="1"/>
      <w:numFmt w:val="decimal"/>
      <w:lvlText w:val="%4."/>
      <w:lvlJc w:val="left"/>
      <w:pPr>
        <w:tabs>
          <w:tab w:val="num" w:pos="2340"/>
        </w:tabs>
        <w:ind w:left="2340" w:hanging="360"/>
      </w:pPr>
    </w:lvl>
    <w:lvl w:ilvl="4" w:tplc="653E5D88" w:tentative="1">
      <w:start w:val="1"/>
      <w:numFmt w:val="lowerLetter"/>
      <w:lvlText w:val="%5."/>
      <w:lvlJc w:val="left"/>
      <w:pPr>
        <w:tabs>
          <w:tab w:val="num" w:pos="3060"/>
        </w:tabs>
        <w:ind w:left="3060" w:hanging="360"/>
      </w:pPr>
    </w:lvl>
    <w:lvl w:ilvl="5" w:tplc="B3F6986A" w:tentative="1">
      <w:start w:val="1"/>
      <w:numFmt w:val="lowerRoman"/>
      <w:lvlText w:val="%6."/>
      <w:lvlJc w:val="right"/>
      <w:pPr>
        <w:tabs>
          <w:tab w:val="num" w:pos="3780"/>
        </w:tabs>
        <w:ind w:left="3780" w:hanging="180"/>
      </w:pPr>
    </w:lvl>
    <w:lvl w:ilvl="6" w:tplc="B6126B20" w:tentative="1">
      <w:start w:val="1"/>
      <w:numFmt w:val="decimal"/>
      <w:lvlText w:val="%7."/>
      <w:lvlJc w:val="left"/>
      <w:pPr>
        <w:tabs>
          <w:tab w:val="num" w:pos="4500"/>
        </w:tabs>
        <w:ind w:left="4500" w:hanging="360"/>
      </w:pPr>
    </w:lvl>
    <w:lvl w:ilvl="7" w:tplc="3ECA6100" w:tentative="1">
      <w:start w:val="1"/>
      <w:numFmt w:val="lowerLetter"/>
      <w:lvlText w:val="%8."/>
      <w:lvlJc w:val="left"/>
      <w:pPr>
        <w:tabs>
          <w:tab w:val="num" w:pos="5220"/>
        </w:tabs>
        <w:ind w:left="5220" w:hanging="360"/>
      </w:pPr>
    </w:lvl>
    <w:lvl w:ilvl="8" w:tplc="A18E37FE"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EB10635A">
      <w:start w:val="1"/>
      <w:numFmt w:val="bullet"/>
      <w:lvlText w:val=""/>
      <w:lvlJc w:val="left"/>
      <w:pPr>
        <w:tabs>
          <w:tab w:val="num" w:pos="720"/>
        </w:tabs>
        <w:ind w:left="720" w:hanging="360"/>
      </w:pPr>
      <w:rPr>
        <w:rFonts w:ascii="Symbol" w:hAnsi="Symbol" w:hint="default"/>
      </w:rPr>
    </w:lvl>
    <w:lvl w:ilvl="1" w:tplc="E084E65A" w:tentative="1">
      <w:start w:val="1"/>
      <w:numFmt w:val="bullet"/>
      <w:lvlText w:val="o"/>
      <w:lvlJc w:val="left"/>
      <w:pPr>
        <w:tabs>
          <w:tab w:val="num" w:pos="1440"/>
        </w:tabs>
        <w:ind w:left="1440" w:hanging="360"/>
      </w:pPr>
      <w:rPr>
        <w:rFonts w:ascii="Courier New" w:hAnsi="Courier New" w:hint="default"/>
      </w:rPr>
    </w:lvl>
    <w:lvl w:ilvl="2" w:tplc="C15466DE" w:tentative="1">
      <w:start w:val="1"/>
      <w:numFmt w:val="bullet"/>
      <w:lvlText w:val=""/>
      <w:lvlJc w:val="left"/>
      <w:pPr>
        <w:tabs>
          <w:tab w:val="num" w:pos="2160"/>
        </w:tabs>
        <w:ind w:left="2160" w:hanging="360"/>
      </w:pPr>
      <w:rPr>
        <w:rFonts w:ascii="Wingdings" w:hAnsi="Wingdings" w:hint="default"/>
      </w:rPr>
    </w:lvl>
    <w:lvl w:ilvl="3" w:tplc="E662DB3A" w:tentative="1">
      <w:start w:val="1"/>
      <w:numFmt w:val="bullet"/>
      <w:lvlText w:val=""/>
      <w:lvlJc w:val="left"/>
      <w:pPr>
        <w:tabs>
          <w:tab w:val="num" w:pos="2880"/>
        </w:tabs>
        <w:ind w:left="2880" w:hanging="360"/>
      </w:pPr>
      <w:rPr>
        <w:rFonts w:ascii="Symbol" w:hAnsi="Symbol" w:hint="default"/>
      </w:rPr>
    </w:lvl>
    <w:lvl w:ilvl="4" w:tplc="047C8BB0" w:tentative="1">
      <w:start w:val="1"/>
      <w:numFmt w:val="bullet"/>
      <w:lvlText w:val="o"/>
      <w:lvlJc w:val="left"/>
      <w:pPr>
        <w:tabs>
          <w:tab w:val="num" w:pos="3600"/>
        </w:tabs>
        <w:ind w:left="3600" w:hanging="360"/>
      </w:pPr>
      <w:rPr>
        <w:rFonts w:ascii="Courier New" w:hAnsi="Courier New" w:hint="default"/>
      </w:rPr>
    </w:lvl>
    <w:lvl w:ilvl="5" w:tplc="8140121A" w:tentative="1">
      <w:start w:val="1"/>
      <w:numFmt w:val="bullet"/>
      <w:lvlText w:val=""/>
      <w:lvlJc w:val="left"/>
      <w:pPr>
        <w:tabs>
          <w:tab w:val="num" w:pos="4320"/>
        </w:tabs>
        <w:ind w:left="4320" w:hanging="360"/>
      </w:pPr>
      <w:rPr>
        <w:rFonts w:ascii="Wingdings" w:hAnsi="Wingdings" w:hint="default"/>
      </w:rPr>
    </w:lvl>
    <w:lvl w:ilvl="6" w:tplc="F0EC4FCA" w:tentative="1">
      <w:start w:val="1"/>
      <w:numFmt w:val="bullet"/>
      <w:lvlText w:val=""/>
      <w:lvlJc w:val="left"/>
      <w:pPr>
        <w:tabs>
          <w:tab w:val="num" w:pos="5040"/>
        </w:tabs>
        <w:ind w:left="5040" w:hanging="360"/>
      </w:pPr>
      <w:rPr>
        <w:rFonts w:ascii="Symbol" w:hAnsi="Symbol" w:hint="default"/>
      </w:rPr>
    </w:lvl>
    <w:lvl w:ilvl="7" w:tplc="931C085C" w:tentative="1">
      <w:start w:val="1"/>
      <w:numFmt w:val="bullet"/>
      <w:lvlText w:val="o"/>
      <w:lvlJc w:val="left"/>
      <w:pPr>
        <w:tabs>
          <w:tab w:val="num" w:pos="5760"/>
        </w:tabs>
        <w:ind w:left="5760" w:hanging="360"/>
      </w:pPr>
      <w:rPr>
        <w:rFonts w:ascii="Courier New" w:hAnsi="Courier New" w:hint="default"/>
      </w:rPr>
    </w:lvl>
    <w:lvl w:ilvl="8" w:tplc="0E925464"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59A8E2B2">
      <w:start w:val="1"/>
      <w:numFmt w:val="bullet"/>
      <w:lvlText w:val=""/>
      <w:lvlJc w:val="left"/>
      <w:pPr>
        <w:tabs>
          <w:tab w:val="num" w:pos="720"/>
        </w:tabs>
        <w:ind w:left="720" w:hanging="360"/>
      </w:pPr>
      <w:rPr>
        <w:rFonts w:ascii="Symbol" w:hAnsi="Symbol" w:hint="default"/>
      </w:rPr>
    </w:lvl>
    <w:lvl w:ilvl="1" w:tplc="524CA7B2">
      <w:start w:val="1"/>
      <w:numFmt w:val="bullet"/>
      <w:lvlText w:val="o"/>
      <w:lvlJc w:val="left"/>
      <w:pPr>
        <w:tabs>
          <w:tab w:val="num" w:pos="1440"/>
        </w:tabs>
        <w:ind w:left="1440" w:hanging="360"/>
      </w:pPr>
      <w:rPr>
        <w:rFonts w:ascii="Courier New" w:hAnsi="Courier New" w:hint="default"/>
      </w:rPr>
    </w:lvl>
    <w:lvl w:ilvl="2" w:tplc="C3703912" w:tentative="1">
      <w:start w:val="1"/>
      <w:numFmt w:val="bullet"/>
      <w:lvlText w:val=""/>
      <w:lvlJc w:val="left"/>
      <w:pPr>
        <w:tabs>
          <w:tab w:val="num" w:pos="2160"/>
        </w:tabs>
        <w:ind w:left="2160" w:hanging="360"/>
      </w:pPr>
      <w:rPr>
        <w:rFonts w:ascii="Wingdings" w:hAnsi="Wingdings" w:hint="default"/>
      </w:rPr>
    </w:lvl>
    <w:lvl w:ilvl="3" w:tplc="E3F4A3F8" w:tentative="1">
      <w:start w:val="1"/>
      <w:numFmt w:val="bullet"/>
      <w:lvlText w:val=""/>
      <w:lvlJc w:val="left"/>
      <w:pPr>
        <w:tabs>
          <w:tab w:val="num" w:pos="2880"/>
        </w:tabs>
        <w:ind w:left="2880" w:hanging="360"/>
      </w:pPr>
      <w:rPr>
        <w:rFonts w:ascii="Symbol" w:hAnsi="Symbol" w:hint="default"/>
      </w:rPr>
    </w:lvl>
    <w:lvl w:ilvl="4" w:tplc="F592A566" w:tentative="1">
      <w:start w:val="1"/>
      <w:numFmt w:val="bullet"/>
      <w:lvlText w:val="o"/>
      <w:lvlJc w:val="left"/>
      <w:pPr>
        <w:tabs>
          <w:tab w:val="num" w:pos="3600"/>
        </w:tabs>
        <w:ind w:left="3600" w:hanging="360"/>
      </w:pPr>
      <w:rPr>
        <w:rFonts w:ascii="Courier New" w:hAnsi="Courier New" w:hint="default"/>
      </w:rPr>
    </w:lvl>
    <w:lvl w:ilvl="5" w:tplc="B6185B94" w:tentative="1">
      <w:start w:val="1"/>
      <w:numFmt w:val="bullet"/>
      <w:lvlText w:val=""/>
      <w:lvlJc w:val="left"/>
      <w:pPr>
        <w:tabs>
          <w:tab w:val="num" w:pos="4320"/>
        </w:tabs>
        <w:ind w:left="4320" w:hanging="360"/>
      </w:pPr>
      <w:rPr>
        <w:rFonts w:ascii="Wingdings" w:hAnsi="Wingdings" w:hint="default"/>
      </w:rPr>
    </w:lvl>
    <w:lvl w:ilvl="6" w:tplc="C0700FE6" w:tentative="1">
      <w:start w:val="1"/>
      <w:numFmt w:val="bullet"/>
      <w:lvlText w:val=""/>
      <w:lvlJc w:val="left"/>
      <w:pPr>
        <w:tabs>
          <w:tab w:val="num" w:pos="5040"/>
        </w:tabs>
        <w:ind w:left="5040" w:hanging="360"/>
      </w:pPr>
      <w:rPr>
        <w:rFonts w:ascii="Symbol" w:hAnsi="Symbol" w:hint="default"/>
      </w:rPr>
    </w:lvl>
    <w:lvl w:ilvl="7" w:tplc="2AB0FCC4" w:tentative="1">
      <w:start w:val="1"/>
      <w:numFmt w:val="bullet"/>
      <w:lvlText w:val="o"/>
      <w:lvlJc w:val="left"/>
      <w:pPr>
        <w:tabs>
          <w:tab w:val="num" w:pos="5760"/>
        </w:tabs>
        <w:ind w:left="5760" w:hanging="360"/>
      </w:pPr>
      <w:rPr>
        <w:rFonts w:ascii="Courier New" w:hAnsi="Courier New" w:hint="default"/>
      </w:rPr>
    </w:lvl>
    <w:lvl w:ilvl="8" w:tplc="765AD76C"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92765D38">
      <w:start w:val="1"/>
      <w:numFmt w:val="decimal"/>
      <w:pStyle w:val="References"/>
      <w:lvlText w:val="%1."/>
      <w:lvlJc w:val="left"/>
      <w:pPr>
        <w:tabs>
          <w:tab w:val="num" w:pos="360"/>
        </w:tabs>
        <w:ind w:left="360" w:hanging="360"/>
      </w:pPr>
      <w:rPr>
        <w:rFonts w:hint="default"/>
      </w:rPr>
    </w:lvl>
    <w:lvl w:ilvl="1" w:tplc="C83C436E">
      <w:start w:val="1"/>
      <w:numFmt w:val="lowerLetter"/>
      <w:lvlText w:val="%2."/>
      <w:lvlJc w:val="left"/>
      <w:pPr>
        <w:tabs>
          <w:tab w:val="num" w:pos="1620"/>
        </w:tabs>
        <w:ind w:left="1620" w:hanging="360"/>
      </w:pPr>
    </w:lvl>
    <w:lvl w:ilvl="2" w:tplc="5CEE8CB6" w:tentative="1">
      <w:start w:val="1"/>
      <w:numFmt w:val="lowerRoman"/>
      <w:lvlText w:val="%3."/>
      <w:lvlJc w:val="right"/>
      <w:pPr>
        <w:tabs>
          <w:tab w:val="num" w:pos="2340"/>
        </w:tabs>
        <w:ind w:left="2340" w:hanging="180"/>
      </w:pPr>
    </w:lvl>
    <w:lvl w:ilvl="3" w:tplc="B6F684A0" w:tentative="1">
      <w:start w:val="1"/>
      <w:numFmt w:val="decimal"/>
      <w:lvlText w:val="%4."/>
      <w:lvlJc w:val="left"/>
      <w:pPr>
        <w:tabs>
          <w:tab w:val="num" w:pos="3060"/>
        </w:tabs>
        <w:ind w:left="3060" w:hanging="360"/>
      </w:pPr>
    </w:lvl>
    <w:lvl w:ilvl="4" w:tplc="6ECAB9B2" w:tentative="1">
      <w:start w:val="1"/>
      <w:numFmt w:val="lowerLetter"/>
      <w:lvlText w:val="%5."/>
      <w:lvlJc w:val="left"/>
      <w:pPr>
        <w:tabs>
          <w:tab w:val="num" w:pos="3780"/>
        </w:tabs>
        <w:ind w:left="3780" w:hanging="360"/>
      </w:pPr>
    </w:lvl>
    <w:lvl w:ilvl="5" w:tplc="74E63C86" w:tentative="1">
      <w:start w:val="1"/>
      <w:numFmt w:val="lowerRoman"/>
      <w:lvlText w:val="%6."/>
      <w:lvlJc w:val="right"/>
      <w:pPr>
        <w:tabs>
          <w:tab w:val="num" w:pos="4500"/>
        </w:tabs>
        <w:ind w:left="4500" w:hanging="180"/>
      </w:pPr>
    </w:lvl>
    <w:lvl w:ilvl="6" w:tplc="3CA6253A" w:tentative="1">
      <w:start w:val="1"/>
      <w:numFmt w:val="decimal"/>
      <w:lvlText w:val="%7."/>
      <w:lvlJc w:val="left"/>
      <w:pPr>
        <w:tabs>
          <w:tab w:val="num" w:pos="5220"/>
        </w:tabs>
        <w:ind w:left="5220" w:hanging="360"/>
      </w:pPr>
    </w:lvl>
    <w:lvl w:ilvl="7" w:tplc="98407726" w:tentative="1">
      <w:start w:val="1"/>
      <w:numFmt w:val="lowerLetter"/>
      <w:lvlText w:val="%8."/>
      <w:lvlJc w:val="left"/>
      <w:pPr>
        <w:tabs>
          <w:tab w:val="num" w:pos="5940"/>
        </w:tabs>
        <w:ind w:left="5940" w:hanging="360"/>
      </w:pPr>
    </w:lvl>
    <w:lvl w:ilvl="8" w:tplc="616017F0"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3162E8A0">
      <w:start w:val="1"/>
      <w:numFmt w:val="bullet"/>
      <w:lvlText w:val=""/>
      <w:lvlJc w:val="left"/>
      <w:pPr>
        <w:tabs>
          <w:tab w:val="num" w:pos="720"/>
        </w:tabs>
        <w:ind w:left="720" w:hanging="360"/>
      </w:pPr>
      <w:rPr>
        <w:rFonts w:ascii="Symbol" w:hAnsi="Symbol" w:hint="default"/>
      </w:rPr>
    </w:lvl>
    <w:lvl w:ilvl="1" w:tplc="DD4C441A" w:tentative="1">
      <w:start w:val="1"/>
      <w:numFmt w:val="bullet"/>
      <w:lvlText w:val="o"/>
      <w:lvlJc w:val="left"/>
      <w:pPr>
        <w:tabs>
          <w:tab w:val="num" w:pos="1440"/>
        </w:tabs>
        <w:ind w:left="1440" w:hanging="360"/>
      </w:pPr>
      <w:rPr>
        <w:rFonts w:ascii="Courier New" w:hAnsi="Courier New" w:hint="default"/>
      </w:rPr>
    </w:lvl>
    <w:lvl w:ilvl="2" w:tplc="FD3A5C66" w:tentative="1">
      <w:start w:val="1"/>
      <w:numFmt w:val="bullet"/>
      <w:lvlText w:val=""/>
      <w:lvlJc w:val="left"/>
      <w:pPr>
        <w:tabs>
          <w:tab w:val="num" w:pos="2160"/>
        </w:tabs>
        <w:ind w:left="2160" w:hanging="360"/>
      </w:pPr>
      <w:rPr>
        <w:rFonts w:ascii="Wingdings" w:hAnsi="Wingdings" w:hint="default"/>
      </w:rPr>
    </w:lvl>
    <w:lvl w:ilvl="3" w:tplc="1668E6B0" w:tentative="1">
      <w:start w:val="1"/>
      <w:numFmt w:val="bullet"/>
      <w:lvlText w:val=""/>
      <w:lvlJc w:val="left"/>
      <w:pPr>
        <w:tabs>
          <w:tab w:val="num" w:pos="2880"/>
        </w:tabs>
        <w:ind w:left="2880" w:hanging="360"/>
      </w:pPr>
      <w:rPr>
        <w:rFonts w:ascii="Symbol" w:hAnsi="Symbol" w:hint="default"/>
      </w:rPr>
    </w:lvl>
    <w:lvl w:ilvl="4" w:tplc="8BF81174" w:tentative="1">
      <w:start w:val="1"/>
      <w:numFmt w:val="bullet"/>
      <w:lvlText w:val="o"/>
      <w:lvlJc w:val="left"/>
      <w:pPr>
        <w:tabs>
          <w:tab w:val="num" w:pos="3600"/>
        </w:tabs>
        <w:ind w:left="3600" w:hanging="360"/>
      </w:pPr>
      <w:rPr>
        <w:rFonts w:ascii="Courier New" w:hAnsi="Courier New" w:hint="default"/>
      </w:rPr>
    </w:lvl>
    <w:lvl w:ilvl="5" w:tplc="03E8415A" w:tentative="1">
      <w:start w:val="1"/>
      <w:numFmt w:val="bullet"/>
      <w:lvlText w:val=""/>
      <w:lvlJc w:val="left"/>
      <w:pPr>
        <w:tabs>
          <w:tab w:val="num" w:pos="4320"/>
        </w:tabs>
        <w:ind w:left="4320" w:hanging="360"/>
      </w:pPr>
      <w:rPr>
        <w:rFonts w:ascii="Wingdings" w:hAnsi="Wingdings" w:hint="default"/>
      </w:rPr>
    </w:lvl>
    <w:lvl w:ilvl="6" w:tplc="8584B240" w:tentative="1">
      <w:start w:val="1"/>
      <w:numFmt w:val="bullet"/>
      <w:lvlText w:val=""/>
      <w:lvlJc w:val="left"/>
      <w:pPr>
        <w:tabs>
          <w:tab w:val="num" w:pos="5040"/>
        </w:tabs>
        <w:ind w:left="5040" w:hanging="360"/>
      </w:pPr>
      <w:rPr>
        <w:rFonts w:ascii="Symbol" w:hAnsi="Symbol" w:hint="default"/>
      </w:rPr>
    </w:lvl>
    <w:lvl w:ilvl="7" w:tplc="F61C46AE" w:tentative="1">
      <w:start w:val="1"/>
      <w:numFmt w:val="bullet"/>
      <w:lvlText w:val="o"/>
      <w:lvlJc w:val="left"/>
      <w:pPr>
        <w:tabs>
          <w:tab w:val="num" w:pos="5760"/>
        </w:tabs>
        <w:ind w:left="5760" w:hanging="360"/>
      </w:pPr>
      <w:rPr>
        <w:rFonts w:ascii="Courier New" w:hAnsi="Courier New" w:hint="default"/>
      </w:rPr>
    </w:lvl>
    <w:lvl w:ilvl="8" w:tplc="D9DA0332"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36DEB"/>
    <w:rsid w:val="000538C9"/>
    <w:rsid w:val="00073E25"/>
    <w:rsid w:val="00102535"/>
    <w:rsid w:val="001F34A0"/>
    <w:rsid w:val="002D4AD9"/>
    <w:rsid w:val="003565B9"/>
    <w:rsid w:val="003F2809"/>
    <w:rsid w:val="004405D8"/>
    <w:rsid w:val="00465010"/>
    <w:rsid w:val="0047292D"/>
    <w:rsid w:val="004A675F"/>
    <w:rsid w:val="004C048E"/>
    <w:rsid w:val="00585D88"/>
    <w:rsid w:val="005A5112"/>
    <w:rsid w:val="00794889"/>
    <w:rsid w:val="008064A6"/>
    <w:rsid w:val="008B1E5E"/>
    <w:rsid w:val="009473E2"/>
    <w:rsid w:val="009B581D"/>
    <w:rsid w:val="00A96D21"/>
    <w:rsid w:val="00AB0CA3"/>
    <w:rsid w:val="00B02B7D"/>
    <w:rsid w:val="00B10907"/>
    <w:rsid w:val="00B23980"/>
    <w:rsid w:val="00BC61CF"/>
    <w:rsid w:val="00CA0507"/>
    <w:rsid w:val="00CD2630"/>
    <w:rsid w:val="00CF45BE"/>
    <w:rsid w:val="00D17F15"/>
    <w:rsid w:val="00D27F45"/>
    <w:rsid w:val="00D351D8"/>
    <w:rsid w:val="00D8019F"/>
    <w:rsid w:val="00D87446"/>
    <w:rsid w:val="00DC69F1"/>
    <w:rsid w:val="00E046B2"/>
    <w:rsid w:val="00E2449B"/>
    <w:rsid w:val="00E9636B"/>
    <w:rsid w:val="00EE1947"/>
    <w:rsid w:val="00EE5954"/>
    <w:rsid w:val="00F07375"/>
    <w:rsid w:val="00F344CF"/>
    <w:rsid w:val="00F3549B"/>
    <w:rsid w:val="00FA23DE"/>
    <w:rsid w:val="00FC73E0"/>
    <w:rsid w:val="00FD5C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2E32FF-32E0-49BB-A14C-1C4D6DA8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eastAsia="en-US"/>
    </w:rPr>
  </w:style>
  <w:style w:type="paragraph" w:styleId="Overskrift1">
    <w:name w:val="heading 1"/>
    <w:basedOn w:val="Normal"/>
    <w:next w:val="Normal"/>
    <w:qFormat/>
    <w:pPr>
      <w:keepNext/>
      <w:spacing w:before="240" w:after="60"/>
      <w:outlineLvl w:val="0"/>
    </w:pPr>
    <w:rPr>
      <w:rFonts w:ascii="Arial" w:hAnsi="Arial"/>
      <w:b/>
      <w:sz w:val="28"/>
    </w:rPr>
  </w:style>
  <w:style w:type="paragraph" w:styleId="Overskrift2">
    <w:name w:val="heading 2"/>
    <w:basedOn w:val="Normal"/>
    <w:next w:val="Normal"/>
    <w:qFormat/>
    <w:pPr>
      <w:keepNext/>
      <w:spacing w:before="240" w:after="60"/>
      <w:outlineLvl w:val="1"/>
    </w:pPr>
    <w:rPr>
      <w:rFonts w:ascii="Arial" w:hAnsi="Arial"/>
      <w:b/>
      <w:i/>
      <w:sz w:val="22"/>
    </w:rPr>
  </w:style>
  <w:style w:type="paragraph" w:styleId="Overskrift3">
    <w:name w:val="heading 3"/>
    <w:basedOn w:val="Normal"/>
    <w:next w:val="Normal"/>
    <w:qFormat/>
    <w:pPr>
      <w:keepNext/>
      <w:spacing w:before="240" w:after="60"/>
      <w:outlineLvl w:val="2"/>
    </w:pPr>
    <w:rPr>
      <w:rFonts w:ascii="Arial" w:hAnsi="Arial"/>
      <w:b/>
      <w:bCs/>
    </w:rPr>
  </w:style>
  <w:style w:type="paragraph" w:styleId="Overskrift4">
    <w:name w:val="heading 4"/>
    <w:basedOn w:val="Normal"/>
    <w:next w:val="Normal"/>
    <w:qFormat/>
    <w:pPr>
      <w:keepNext/>
      <w:outlineLvl w:val="3"/>
    </w:pPr>
    <w:rPr>
      <w:rFonts w:ascii="Arial" w:hAnsi="Arial"/>
      <w:snapToGrid w:val="0"/>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320"/>
        <w:tab w:val="right" w:pos="8640"/>
      </w:tabs>
    </w:pPr>
  </w:style>
  <w:style w:type="paragraph" w:styleId="Topptekst">
    <w:name w:val="header"/>
    <w:basedOn w:val="Normal"/>
    <w:pPr>
      <w:tabs>
        <w:tab w:val="center" w:pos="5400"/>
        <w:tab w:val="right" w:pos="10800"/>
      </w:tabs>
    </w:pPr>
    <w:rPr>
      <w:rFonts w:ascii="Arial" w:hAnsi="Arial"/>
      <w:sz w:val="16"/>
    </w:rPr>
  </w:style>
  <w:style w:type="paragraph" w:styleId="Tittel">
    <w:name w:val="Title"/>
    <w:basedOn w:val="Number"/>
    <w:next w:val="Author"/>
    <w:qFormat/>
    <w:pPr>
      <w:spacing w:before="0" w:after="0"/>
    </w:pPr>
    <w:rPr>
      <w:b/>
      <w:bCs/>
      <w:sz w:val="22"/>
    </w:rPr>
  </w:style>
  <w:style w:type="paragraph" w:customStyle="1" w:styleId="Number">
    <w:name w:val="Number"/>
    <w:basedOn w:val="Normal"/>
    <w:next w:val="Tittel"/>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rdtekst">
    <w:name w:val="Body Text"/>
    <w:basedOn w:val="Normal"/>
    <w:rPr>
      <w:sz w:val="22"/>
    </w:rPr>
  </w:style>
  <w:style w:type="paragraph" w:styleId="Brdtekst2">
    <w:name w:val="Body Text 2"/>
    <w:basedOn w:val="Normal"/>
    <w:pPr>
      <w:ind w:firstLine="360"/>
      <w:jc w:val="both"/>
    </w:pPr>
  </w:style>
  <w:style w:type="paragraph" w:styleId="Blokkteks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rdteks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rdtekstinnrykk">
    <w:name w:val="Body Text Indent"/>
    <w:basedOn w:val="Normal"/>
    <w:pPr>
      <w:ind w:left="1080" w:hanging="1080"/>
      <w:jc w:val="both"/>
    </w:pPr>
    <w:rPr>
      <w:rFonts w:ascii="Arial" w:hAnsi="Arial"/>
      <w:sz w:val="22"/>
      <w:lang w:val="en-US"/>
    </w:rPr>
  </w:style>
  <w:style w:type="paragraph" w:styleId="Brdtekstinnrykk2">
    <w:name w:val="Body Text Indent 2"/>
    <w:basedOn w:val="Normal"/>
    <w:pPr>
      <w:ind w:left="360" w:hanging="720"/>
    </w:pPr>
  </w:style>
  <w:style w:type="character" w:styleId="Hyperkobling">
    <w:name w:val="Hyperlink"/>
    <w:basedOn w:val="Standardskriftforavsnitt"/>
    <w:rPr>
      <w:color w:val="0000FF"/>
      <w:u w:val="single"/>
    </w:rPr>
  </w:style>
  <w:style w:type="paragraph" w:customStyle="1" w:styleId="literature">
    <w:name w:val="literature"/>
    <w:basedOn w:val="Normal"/>
    <w:rsid w:val="00D27F45"/>
    <w:pPr>
      <w:spacing w:line="240" w:lineRule="atLeast"/>
      <w:ind w:left="284" w:hanging="284"/>
      <w:jc w:val="both"/>
    </w:pPr>
    <w:rPr>
      <w:lang w:val="en-US" w:eastAsia="de-DE"/>
    </w:rPr>
  </w:style>
  <w:style w:type="paragraph" w:styleId="Ingenmellomrom">
    <w:name w:val="No Spacing"/>
    <w:link w:val="IngenmellomromTegn"/>
    <w:uiPriority w:val="1"/>
    <w:qFormat/>
    <w:rsid w:val="0047292D"/>
    <w:rPr>
      <w:rFonts w:asciiTheme="minorHAnsi" w:eastAsiaTheme="minorHAnsi" w:hAnsiTheme="minorHAnsi" w:cstheme="minorBidi"/>
      <w:sz w:val="22"/>
      <w:szCs w:val="22"/>
      <w:lang w:val="en-US" w:eastAsia="en-US"/>
    </w:rPr>
  </w:style>
  <w:style w:type="character" w:customStyle="1" w:styleId="IngenmellomromTegn">
    <w:name w:val="Ingen mellomrom Tegn"/>
    <w:basedOn w:val="Standardskriftforavsnitt"/>
    <w:link w:val="Ingenmellomrom"/>
    <w:uiPriority w:val="1"/>
    <w:rsid w:val="0047292D"/>
    <w:rPr>
      <w:rFonts w:asciiTheme="minorHAnsi" w:eastAsiaTheme="minorHAnsi" w:hAnsiTheme="minorHAnsi" w:cstheme="minorBidi"/>
      <w:sz w:val="22"/>
      <w:szCs w:val="22"/>
      <w:lang w:val="en-US" w:eastAsia="en-US"/>
    </w:rPr>
  </w:style>
  <w:style w:type="paragraph" w:customStyle="1" w:styleId="EndNoteBibliography">
    <w:name w:val="EndNote Bibliography"/>
    <w:basedOn w:val="Normal"/>
    <w:link w:val="EndNoteBibliographyTegn"/>
    <w:rsid w:val="00BC61CF"/>
    <w:pPr>
      <w:spacing w:after="200" w:line="360" w:lineRule="auto"/>
      <w:jc w:val="center"/>
    </w:pPr>
    <w:rPr>
      <w:rFonts w:ascii="Calibri" w:eastAsiaTheme="minorHAnsi" w:hAnsi="Calibri" w:cstheme="minorBidi"/>
      <w:noProof/>
      <w:sz w:val="22"/>
      <w:szCs w:val="22"/>
      <w:lang w:val="en-US"/>
    </w:rPr>
  </w:style>
  <w:style w:type="character" w:customStyle="1" w:styleId="EndNoteBibliographyTegn">
    <w:name w:val="EndNote Bibliography Tegn"/>
    <w:basedOn w:val="IngenmellomromTegn"/>
    <w:link w:val="EndNoteBibliography"/>
    <w:rsid w:val="00BC61CF"/>
    <w:rPr>
      <w:rFonts w:ascii="Calibri" w:eastAsiaTheme="minorHAnsi" w:hAnsi="Calibri" w:cstheme="minorBidi"/>
      <w:noProof/>
      <w:sz w:val="22"/>
      <w:szCs w:val="22"/>
      <w:lang w:val="en-US" w:eastAsia="en-US"/>
    </w:rPr>
  </w:style>
  <w:style w:type="paragraph" w:styleId="Bobletekst">
    <w:name w:val="Balloon Text"/>
    <w:basedOn w:val="Normal"/>
    <w:link w:val="BobletekstTegn"/>
    <w:rsid w:val="00B10907"/>
    <w:rPr>
      <w:rFonts w:ascii="Segoe UI" w:hAnsi="Segoe UI" w:cs="Segoe UI"/>
      <w:sz w:val="18"/>
      <w:szCs w:val="18"/>
    </w:rPr>
  </w:style>
  <w:style w:type="character" w:customStyle="1" w:styleId="BobletekstTegn">
    <w:name w:val="Bobletekst Tegn"/>
    <w:basedOn w:val="Standardskriftforavsnitt"/>
    <w:link w:val="Bobletekst"/>
    <w:rsid w:val="00B1090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ter.osmundsens@uis.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C2BFE-D993-4CE3-9082-66DBD0D8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1147</Words>
  <Characters>6494</Characters>
  <Application>Microsoft Office Word</Application>
  <DocSecurity>4</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Atle Øglend</cp:lastModifiedBy>
  <cp:revision>2</cp:revision>
  <cp:lastPrinted>2014-12-15T13:27:00Z</cp:lastPrinted>
  <dcterms:created xsi:type="dcterms:W3CDTF">2014-12-16T06:50:00Z</dcterms:created>
  <dcterms:modified xsi:type="dcterms:W3CDTF">2014-12-16T06:50:00Z</dcterms:modified>
</cp:coreProperties>
</file>