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44" w:rsidRDefault="00E62244" w:rsidP="00F73B4C">
      <w:pPr>
        <w:framePr w:w="10800" w:h="2142" w:hRule="exact" w:hSpace="187" w:wrap="auto" w:vAnchor="page" w:hAnchor="page" w:x="714" w:y="1085"/>
        <w:jc w:val="center"/>
      </w:pPr>
      <w:r>
        <w:t xml:space="preserve">       </w:t>
      </w:r>
      <w:r>
        <w:tab/>
      </w:r>
      <w:r>
        <w:tab/>
      </w:r>
      <w:r>
        <w:tab/>
      </w:r>
      <w:r>
        <w:tab/>
      </w:r>
      <w:r>
        <w:tab/>
      </w:r>
      <w:r>
        <w:tab/>
      </w:r>
      <w:r>
        <w:tab/>
      </w:r>
      <w:r>
        <w:tab/>
      </w:r>
      <w:r>
        <w:tab/>
        <w:t xml:space="preserve">                 </w:t>
      </w:r>
      <w:r w:rsidR="00C22FCA">
        <w:t xml:space="preserve">                      </w:t>
      </w:r>
      <w:r>
        <w:t xml:space="preserve">          </w:t>
      </w:r>
      <w:r>
        <w:tab/>
      </w:r>
    </w:p>
    <w:p w:rsidR="00400FBA" w:rsidRDefault="003201CE" w:rsidP="00F73B4C">
      <w:pPr>
        <w:pStyle w:val="BodyText"/>
        <w:framePr w:w="10800" w:h="2142" w:hRule="exact" w:hSpace="187" w:wrap="auto" w:vAnchor="page" w:hAnchor="page" w:x="714" w:y="1085"/>
        <w:rPr>
          <w:b/>
          <w:sz w:val="28"/>
          <w:szCs w:val="28"/>
        </w:rPr>
      </w:pPr>
      <w:r>
        <w:rPr>
          <w:b/>
          <w:sz w:val="28"/>
          <w:szCs w:val="28"/>
        </w:rPr>
        <w:t xml:space="preserve"> </w:t>
      </w:r>
      <w:r w:rsidR="00A83C5D">
        <w:rPr>
          <w:b/>
          <w:i/>
          <w:caps/>
          <w:sz w:val="28"/>
          <w:szCs w:val="28"/>
        </w:rPr>
        <w:t>how u.s. government investment in smart grid technologies compares to the estimated spending needed for a nationwide grid</w:t>
      </w:r>
    </w:p>
    <w:p w:rsidR="00E76E69" w:rsidRPr="00D767DA" w:rsidRDefault="00A83C5D" w:rsidP="00F73B4C">
      <w:pPr>
        <w:pStyle w:val="BodyText"/>
        <w:framePr w:w="10800" w:h="2142" w:hRule="exact" w:hSpace="187" w:wrap="auto" w:vAnchor="page" w:hAnchor="page" w:x="714" w:y="1085"/>
        <w:jc w:val="right"/>
        <w:rPr>
          <w:sz w:val="20"/>
        </w:rPr>
      </w:pPr>
      <w:r w:rsidRPr="00D767DA">
        <w:rPr>
          <w:sz w:val="20"/>
        </w:rPr>
        <w:t xml:space="preserve"> </w:t>
      </w:r>
      <w:r>
        <w:rPr>
          <w:sz w:val="20"/>
        </w:rPr>
        <w:t>Melissa Chan, Navigant</w:t>
      </w:r>
      <w:r w:rsidR="00E76E69" w:rsidRPr="00D767DA">
        <w:rPr>
          <w:sz w:val="20"/>
        </w:rPr>
        <w:t xml:space="preserve">, </w:t>
      </w:r>
      <w:r>
        <w:rPr>
          <w:sz w:val="20"/>
        </w:rPr>
        <w:t>781-270-8386</w:t>
      </w:r>
      <w:r w:rsidR="00E76E69" w:rsidRPr="00D767DA">
        <w:rPr>
          <w:sz w:val="20"/>
        </w:rPr>
        <w:t>,</w:t>
      </w:r>
      <w:r>
        <w:rPr>
          <w:sz w:val="20"/>
        </w:rPr>
        <w:t xml:space="preserve"> Melissa.Chan@navigant.com</w:t>
      </w:r>
    </w:p>
    <w:p w:rsidR="00E76E69" w:rsidRPr="00D767DA" w:rsidRDefault="00A83C5D" w:rsidP="00F73B4C">
      <w:pPr>
        <w:pStyle w:val="BodyText"/>
        <w:framePr w:w="10800" w:h="2142" w:hRule="exact" w:hSpace="187" w:wrap="auto" w:vAnchor="page" w:hAnchor="page" w:x="714" w:y="1085"/>
        <w:jc w:val="right"/>
        <w:rPr>
          <w:sz w:val="20"/>
        </w:rPr>
      </w:pPr>
      <w:r>
        <w:rPr>
          <w:sz w:val="20"/>
        </w:rPr>
        <w:t>Daniel Handal</w:t>
      </w:r>
      <w:r w:rsidR="003201CE">
        <w:rPr>
          <w:sz w:val="20"/>
        </w:rPr>
        <w:t xml:space="preserve">, </w:t>
      </w:r>
      <w:r>
        <w:rPr>
          <w:sz w:val="20"/>
        </w:rPr>
        <w:t>Navigant</w:t>
      </w:r>
      <w:r w:rsidR="003201CE">
        <w:rPr>
          <w:sz w:val="20"/>
        </w:rPr>
        <w:t xml:space="preserve">, </w:t>
      </w:r>
      <w:r>
        <w:rPr>
          <w:sz w:val="20"/>
        </w:rPr>
        <w:t>781-270-8342</w:t>
      </w:r>
      <w:r w:rsidR="003201CE">
        <w:rPr>
          <w:sz w:val="20"/>
        </w:rPr>
        <w:t xml:space="preserve">, </w:t>
      </w:r>
      <w:r>
        <w:rPr>
          <w:sz w:val="20"/>
        </w:rPr>
        <w:t>Daniel.Handal@navigant.com</w:t>
      </w:r>
      <w:r w:rsidR="00E76E69" w:rsidRPr="00D767DA">
        <w:rPr>
          <w:sz w:val="20"/>
        </w:rPr>
        <w:t xml:space="preserve"> </w:t>
      </w:r>
    </w:p>
    <w:p w:rsidR="00A83C5D" w:rsidRDefault="00A83C5D" w:rsidP="00A247C7">
      <w:pPr>
        <w:pStyle w:val="BodyText"/>
        <w:framePr w:w="10800" w:h="2142" w:hRule="exact" w:hSpace="187" w:wrap="auto" w:vAnchor="page" w:hAnchor="page" w:x="714" w:y="1085"/>
        <w:jc w:val="right"/>
        <w:rPr>
          <w:sz w:val="20"/>
        </w:rPr>
      </w:pPr>
      <w:r>
        <w:rPr>
          <w:sz w:val="20"/>
        </w:rPr>
        <w:t>David Feliciano</w:t>
      </w:r>
      <w:r w:rsidR="003201CE">
        <w:rPr>
          <w:sz w:val="20"/>
        </w:rPr>
        <w:t xml:space="preserve">, </w:t>
      </w:r>
      <w:r>
        <w:rPr>
          <w:sz w:val="20"/>
        </w:rPr>
        <w:t>Navigant</w:t>
      </w:r>
      <w:r w:rsidR="003201CE">
        <w:rPr>
          <w:sz w:val="20"/>
        </w:rPr>
        <w:t xml:space="preserve">, </w:t>
      </w:r>
      <w:r>
        <w:rPr>
          <w:sz w:val="20"/>
        </w:rPr>
        <w:t>781-270-8314</w:t>
      </w:r>
      <w:r w:rsidR="003201CE">
        <w:rPr>
          <w:sz w:val="20"/>
        </w:rPr>
        <w:t xml:space="preserve">, </w:t>
      </w:r>
      <w:r>
        <w:rPr>
          <w:sz w:val="20"/>
        </w:rPr>
        <w:t>David.Feliciano@navigant.com</w:t>
      </w:r>
    </w:p>
    <w:p w:rsidR="00A83C5D" w:rsidRDefault="00A83C5D" w:rsidP="00A247C7">
      <w:pPr>
        <w:pStyle w:val="BodyText"/>
        <w:framePr w:w="10800" w:h="2142" w:hRule="exact" w:hSpace="187" w:wrap="auto" w:vAnchor="page" w:hAnchor="page" w:x="714" w:y="1085"/>
        <w:jc w:val="right"/>
        <w:rPr>
          <w:sz w:val="20"/>
        </w:rPr>
      </w:pPr>
      <w:r>
        <w:rPr>
          <w:sz w:val="20"/>
        </w:rPr>
        <w:t>Thomas Murray, Navigant, 781-270-8272, Thomas.Murray@navigant.com</w:t>
      </w:r>
    </w:p>
    <w:p w:rsidR="00A83C5D" w:rsidRPr="00D767DA" w:rsidRDefault="00A83C5D" w:rsidP="00A83C5D">
      <w:pPr>
        <w:pStyle w:val="BodyText"/>
        <w:framePr w:w="10800" w:h="2142" w:hRule="exact" w:hSpace="187" w:wrap="auto" w:vAnchor="page" w:hAnchor="page" w:x="714" w:y="1085"/>
        <w:jc w:val="right"/>
        <w:rPr>
          <w:i/>
        </w:rPr>
      </w:pPr>
      <w:r>
        <w:rPr>
          <w:sz w:val="20"/>
        </w:rPr>
        <w:t>Joe Paladino, U.S. Department of Energy, 202-586-6916, Joseph.Paladino@hq.doe.gov</w:t>
      </w:r>
    </w:p>
    <w:p w:rsidR="003201CE" w:rsidRPr="00D767DA" w:rsidRDefault="003201CE" w:rsidP="003201CE">
      <w:pPr>
        <w:pStyle w:val="BodyText2"/>
        <w:framePr w:w="10800" w:h="2142" w:hRule="exact" w:hSpace="187" w:wrap="auto" w:vAnchor="page" w:hAnchor="page" w:x="714" w:y="1085"/>
        <w:spacing w:after="200"/>
        <w:jc w:val="right"/>
        <w:rPr>
          <w:i/>
        </w:rPr>
      </w:pPr>
    </w:p>
    <w:p w:rsidR="00E76E69" w:rsidRDefault="00E76E69">
      <w:pPr>
        <w:pStyle w:val="copyright"/>
      </w:pPr>
    </w:p>
    <w:p w:rsidR="00E62244" w:rsidRPr="00476853" w:rsidRDefault="00101211" w:rsidP="00101211">
      <w:pPr>
        <w:pStyle w:val="Heading2"/>
        <w:ind w:left="-810" w:firstLine="810"/>
        <w:rPr>
          <w:i w:val="0"/>
          <w:sz w:val="24"/>
          <w:szCs w:val="24"/>
        </w:rPr>
      </w:pPr>
      <w:r w:rsidRPr="00476853">
        <w:rPr>
          <w:i w:val="0"/>
          <w:sz w:val="24"/>
          <w:szCs w:val="24"/>
        </w:rPr>
        <w:t>Overview</w:t>
      </w:r>
    </w:p>
    <w:p w:rsidR="000C25E0" w:rsidRPr="00547006" w:rsidRDefault="00A73B31" w:rsidP="00547006">
      <w:pPr>
        <w:pStyle w:val="BodyText2"/>
        <w:spacing w:after="200"/>
      </w:pPr>
      <w:r>
        <w:t xml:space="preserve">Many in the electricity industry agree that transforming current U.S. electricity infrastructure to a Smart Grid – automating transmission, distribution, and metering systems – could make electricity quality and delivery more reliable and efficient while saving money for consumers.  However, there is a great deal of uncertainty over the cost to develop and deploy a Smart Grid.  Many studies predict that upgrading existing U.S. electricity infrastructure will be expensive.  A 2004 EPRI report estimated it would cost $165 billion to develop Smart Grid infrastructure through 2020 [1].  </w:t>
      </w:r>
      <w:r w:rsidR="00881E4B">
        <w:t xml:space="preserve">In </w:t>
      </w:r>
      <w:r>
        <w:t>2011</w:t>
      </w:r>
      <w:r w:rsidR="00881E4B">
        <w:t>,</w:t>
      </w:r>
      <w:r>
        <w:t xml:space="preserve"> EPRI updated this estimate to between $338 and $476 billion [2]. A 2008 Brattle Group report estimated that expanding transmission and distribution with Smart Grid capability would cost $880 billion [3]. Recognizing a need for initiative, the U.S. Department of Energy (U.S. DOE) U.S. DOE is </w:t>
      </w:r>
      <w:r w:rsidR="00881E4B">
        <w:t>assisting</w:t>
      </w:r>
      <w:r>
        <w:t xml:space="preserve"> to deploy </w:t>
      </w:r>
      <w:r w:rsidRPr="008F416B">
        <w:t xml:space="preserve">smart grid technology across the United States </w:t>
      </w:r>
      <w:r>
        <w:t>via the Smart Grid Investment Grant (SGIG) and Smart Grid Demonstration (SGD) programs</w:t>
      </w:r>
      <w:r w:rsidRPr="0053519A">
        <w:t xml:space="preserve"> </w:t>
      </w:r>
      <w:r>
        <w:t xml:space="preserve">as part of the American Recovery and Reinvestment Act (ARRA). The SGIG and SGD programs awarded $4.5 billion to more than 140 recipient teams to focus on advanced metering infrastructure, distribution, transmission, equipment manufacturing, customer systems, and cross-cutting projects.  With cost share, the programs are worth over $9 billion. The U.S. DOE SGIG and SGD programs will accelerate the modernization of the power grid by investing in technologies that incorporate sensors, communications, and information processing systems and controls.  </w:t>
      </w:r>
      <w:r w:rsidR="00D837E5">
        <w:t xml:space="preserve">SGIG program participants are reporting costs associated with installing smart grid assets, and this data can gain </w:t>
      </w:r>
      <w:r>
        <w:t>insight into suitable expectations for Smart Grid development costs</w:t>
      </w:r>
      <w:r w:rsidR="00D837E5">
        <w:t xml:space="preserve">.  </w:t>
      </w:r>
      <w:r>
        <w:t xml:space="preserve"> </w:t>
      </w:r>
      <w:r w:rsidR="00881E4B">
        <w:t>T</w:t>
      </w:r>
      <w:r>
        <w:t>his paper examine</w:t>
      </w:r>
      <w:r w:rsidR="00881E4B">
        <w:t>s</w:t>
      </w:r>
      <w:r>
        <w:t xml:space="preserve"> major studies of Smart Grid infrastructure cost to understand their predictions, and compare</w:t>
      </w:r>
      <w:r w:rsidR="0066456C">
        <w:t>s</w:t>
      </w:r>
      <w:r>
        <w:t xml:space="preserve"> ARRA SGIG spending and expected outcomes to those of the EPRI and Brattle Group studies.</w:t>
      </w:r>
      <w:r w:rsidR="00664E4C">
        <w:t xml:space="preserve">  The SGIG data presented in this paper is a snapshot of progress through Q3 2011.  The program extends through 2015.  We expect cost uncertainty to decrease as more data is collected.  Readers should bear in mind that this data is preliminary, partial data from the SGIG program.</w:t>
      </w:r>
    </w:p>
    <w:p w:rsidR="00E62244" w:rsidRPr="00D767DA" w:rsidRDefault="00476853">
      <w:pPr>
        <w:pStyle w:val="Heading2"/>
        <w:rPr>
          <w:i w:val="0"/>
          <w:sz w:val="24"/>
          <w:szCs w:val="24"/>
        </w:rPr>
      </w:pPr>
      <w:r w:rsidRPr="00D767DA">
        <w:rPr>
          <w:i w:val="0"/>
          <w:sz w:val="24"/>
          <w:szCs w:val="24"/>
        </w:rPr>
        <w:t>Methods</w:t>
      </w:r>
    </w:p>
    <w:p w:rsidR="000C25E0" w:rsidRPr="00A247C7" w:rsidRDefault="00A022D1" w:rsidP="005B63FB">
      <w:pPr>
        <w:pStyle w:val="BodyText2"/>
        <w:spacing w:after="200"/>
        <w:rPr>
          <w:i/>
        </w:rPr>
      </w:pPr>
      <w:r>
        <w:t xml:space="preserve">A meta-analysis of anticipated EPRI and Brattle Group estimated Smart Grid costs provide insight into the technologies and infrastructure necessary to develop and deploy a Smart Grid over the next 20 years.  By comparing the U.S. DOE SGIG technology portfolio to these studies, we can gain insight into the magnitude of the contribution that the U.S. DOE SGIG </w:t>
      </w:r>
      <w:r w:rsidR="005B63FB">
        <w:t>program</w:t>
      </w:r>
      <w:r>
        <w:t xml:space="preserve"> </w:t>
      </w:r>
      <w:r w:rsidR="005B63FB">
        <w:t>is</w:t>
      </w:r>
      <w:r>
        <w:t xml:space="preserve"> making to the Smart Grid.  Lastly, we can discuss how the SGIG program provide</w:t>
      </w:r>
      <w:r w:rsidR="005B63FB">
        <w:t>s</w:t>
      </w:r>
      <w:r>
        <w:t xml:space="preserve"> a platform for additional development to create a Smart Grid with two-way communication and automation, making the case for government investment to accelerate technology deployment and enabling advanced services via the electricity grid.</w:t>
      </w:r>
    </w:p>
    <w:p w:rsidR="00476853" w:rsidRPr="00D767DA" w:rsidRDefault="000C25E0" w:rsidP="00476853">
      <w:pPr>
        <w:pStyle w:val="Heading2"/>
        <w:rPr>
          <w:i w:val="0"/>
          <w:sz w:val="24"/>
          <w:szCs w:val="24"/>
        </w:rPr>
      </w:pPr>
      <w:r w:rsidRPr="00D767DA">
        <w:rPr>
          <w:i w:val="0"/>
          <w:sz w:val="24"/>
          <w:szCs w:val="24"/>
        </w:rPr>
        <w:t>Results</w:t>
      </w:r>
    </w:p>
    <w:p w:rsidR="00CF6C08" w:rsidRDefault="005B63FB" w:rsidP="005B63FB">
      <w:pPr>
        <w:pStyle w:val="BodyText2"/>
        <w:spacing w:after="200"/>
        <w:ind w:firstLine="0"/>
      </w:pPr>
      <w:r>
        <w:t xml:space="preserve">Our analysis focuses on advanced metering infrastructure (AMI) costs, for </w:t>
      </w:r>
      <w:r w:rsidR="00AF5E2F">
        <w:t>two</w:t>
      </w:r>
      <w:r>
        <w:t xml:space="preserve"> reasons.  </w:t>
      </w:r>
      <w:r w:rsidR="00AF5E2F">
        <w:t>First, only AMI cost estimation methods were comparable between the EPRI and The Brattle Group studies.  Second, the SGIG program technology portfolio did not completely align with the EPRI study technology portfolio because the SGIG program is installing technologies relevant to the state of today’s power infrastructure and the EPRI study technology portfolio focuses on developing an automated Smart Grid by 2030.  W</w:t>
      </w:r>
      <w:r>
        <w:t xml:space="preserve">e compared the EPRI and The Brattle Group studies to understand their methods to estimate the cost of developing a nationwide smart grid, and found that </w:t>
      </w:r>
      <w:r w:rsidR="003322F3">
        <w:t xml:space="preserve">only their AMI analyses are comparable to one another.  Both studies examine the cost to develop AMI, whereas their approaches differ when it comes to estimating the cost of future transmission and distribution systems.  </w:t>
      </w:r>
      <w:r>
        <w:t>The Brattle Group study examines cost to expand transmission and distribution systems at historic (2001-2006)</w:t>
      </w:r>
      <w:r w:rsidR="003322F3">
        <w:t xml:space="preserve"> rates and costs</w:t>
      </w:r>
      <w:r>
        <w:t>.</w:t>
      </w:r>
      <w:r w:rsidR="003322F3">
        <w:t xml:space="preserve">  The EPRI study does not examine expansion costs for transmission and distribution systems, it estimates the cost to add Smart Grid capability to existing transmission and distribution infrastructure as well as additional expected infrastructure growth (assuming 0.68%/year load growth.)  </w:t>
      </w:r>
      <w:r w:rsidR="00547FDF">
        <w:t xml:space="preserve">A comparison of The Brattle Group and EPRI AMI cost analyses </w:t>
      </w:r>
      <w:r w:rsidR="00E069F7">
        <w:t xml:space="preserve">shows that though both studies examine the cost to deploy AMI by 2030, The Brattle Group assumes lower technology penetration rates and higher costs per meter than the EPRI study.  </w:t>
      </w:r>
      <w:r w:rsidR="00030B50">
        <w:t xml:space="preserve">As a result, EPRI and The Brattle Group estimates of AMI deployment costs are $155.1 billion - $419.2 billion, and $19 billion - $27 billion, respectively. </w:t>
      </w:r>
      <w:r w:rsidR="00E069F7">
        <w:t xml:space="preserve">The EPRI study assumes an 83% adoption rate by customers, and The Brattle Group assumes that a maximum </w:t>
      </w:r>
      <w:r w:rsidR="00E069F7">
        <w:t xml:space="preserve">of 30% of residential customers and 50% of commercial and industrial (C&amp;I) customers </w:t>
      </w:r>
      <w:r w:rsidR="00E069F7">
        <w:lastRenderedPageBreak/>
        <w:t xml:space="preserve">will receive AMI.  The Brattle Group’s “realistic” assumption of residential customer and C&amp;I customer </w:t>
      </w:r>
      <w:proofErr w:type="spellStart"/>
      <w:r w:rsidR="00E069F7">
        <w:t>adoptionrates</w:t>
      </w:r>
      <w:proofErr w:type="spellEnd"/>
      <w:r w:rsidR="00E069F7">
        <w:t xml:space="preserve"> are 18% and 30%, respectively.  </w:t>
      </w:r>
    </w:p>
    <w:p w:rsidR="00EE7293" w:rsidRDefault="00EE7293" w:rsidP="005B63FB">
      <w:pPr>
        <w:pStyle w:val="BodyText2"/>
        <w:spacing w:after="200"/>
        <w:ind w:firstLine="0"/>
      </w:pPr>
      <w:r>
        <w:t xml:space="preserve">SGIG program participants </w:t>
      </w:r>
      <w:r w:rsidR="00421C69">
        <w:t xml:space="preserve">may have </w:t>
      </w:r>
      <w:r>
        <w:t>reported their anticip</w:t>
      </w:r>
      <w:r w:rsidR="00421C69">
        <w:t>ated costs by customer class, but the</w:t>
      </w:r>
      <w:r>
        <w:t xml:space="preserve"> real costs that they incur to </w:t>
      </w:r>
      <w:r>
        <w:t>purchase and install meters are not categorized by customer class.  The data show the reported meter costs</w:t>
      </w:r>
      <w:r w:rsidR="009A4B6A">
        <w:t>, as of Q3 2011,</w:t>
      </w:r>
      <w:r>
        <w:t xml:space="preserve"> for </w:t>
      </w:r>
      <w:r w:rsidR="001E1D36">
        <w:t>43</w:t>
      </w:r>
      <w:r>
        <w:t xml:space="preserve">SGIG program participants.  </w:t>
      </w:r>
      <w:r w:rsidR="001E1D36">
        <w:t xml:space="preserve">One participant was deemed a statistical outlier and was eliminated from this analysis.  </w:t>
      </w:r>
      <w:r w:rsidR="009A4B6A">
        <w:t>In most cases, the participants have not completed their meter deployment but have fully installed a communications system, backhaul, and equipment identified as “other.”  The 4</w:t>
      </w:r>
      <w:r w:rsidR="00983F81">
        <w:t>3</w:t>
      </w:r>
      <w:r w:rsidR="009A4B6A">
        <w:t xml:space="preserve"> participants are</w:t>
      </w:r>
      <w:r>
        <w:t xml:space="preserve"> comprised of 13 municipal utilities, 18 investor-owned utilities, </w:t>
      </w:r>
      <w:r w:rsidR="006B6CC8">
        <w:t xml:space="preserve">and </w:t>
      </w:r>
      <w:r>
        <w:t xml:space="preserve">11 cooperative </w:t>
      </w:r>
      <w:proofErr w:type="spellStart"/>
      <w:r>
        <w:t>utilities</w:t>
      </w:r>
      <w:r w:rsidR="006B6CC8">
        <w:t>The</w:t>
      </w:r>
      <w:proofErr w:type="spellEnd"/>
      <w:r w:rsidR="006B6CC8">
        <w:t xml:space="preserve"> average</w:t>
      </w:r>
      <w:r>
        <w:t xml:space="preserve"> cost to </w:t>
      </w:r>
      <w:r w:rsidR="00E86B94">
        <w:t xml:space="preserve">buy and </w:t>
      </w:r>
      <w:r>
        <w:t xml:space="preserve">install </w:t>
      </w:r>
      <w:proofErr w:type="gramStart"/>
      <w:r>
        <w:t xml:space="preserve">a </w:t>
      </w:r>
      <w:r w:rsidR="006B6CC8">
        <w:t>is</w:t>
      </w:r>
      <w:proofErr w:type="gramEnd"/>
      <w:r w:rsidR="006B6CC8">
        <w:t xml:space="preserve"> $22</w:t>
      </w:r>
      <w:r w:rsidR="001E1D36">
        <w:t>4</w:t>
      </w:r>
      <w:r w:rsidR="00E86B94">
        <w:t xml:space="preserve"> per meter</w:t>
      </w:r>
      <w:r w:rsidR="006B6CC8">
        <w:t>, with a standard deviation of $</w:t>
      </w:r>
      <w:r w:rsidR="001E1D36">
        <w:t>83</w:t>
      </w:r>
      <w:r w:rsidR="006B6CC8">
        <w:t xml:space="preserve"> per meter</w:t>
      </w:r>
      <w:r w:rsidR="00E86B94">
        <w:t xml:space="preserve">.  </w:t>
      </w:r>
      <w:r>
        <w:t xml:space="preserve"> </w:t>
      </w:r>
      <w:r w:rsidR="001E1D36">
        <w:t>T</w:t>
      </w:r>
      <w:r w:rsidR="00E86B94">
        <w:t xml:space="preserve">here appears to little difference in </w:t>
      </w:r>
      <w:r w:rsidR="001E1D36">
        <w:t xml:space="preserve">average </w:t>
      </w:r>
      <w:r w:rsidR="00E86B94">
        <w:t>meter purchase and installation cost by utility type</w:t>
      </w:r>
      <w:proofErr w:type="gramStart"/>
      <w:r w:rsidR="00E86B94">
        <w:t xml:space="preserve">,  </w:t>
      </w:r>
      <w:r w:rsidR="001E1D36">
        <w:t>average</w:t>
      </w:r>
      <w:proofErr w:type="gramEnd"/>
      <w:r w:rsidR="001E1D36">
        <w:t xml:space="preserve"> meter costs ranges from $219 to $279 per meter</w:t>
      </w:r>
      <w:r w:rsidR="00E86B94">
        <w:t>.</w:t>
      </w:r>
      <w:r w:rsidR="001E1D36">
        <w:t xml:space="preserve">  However, costs are most uncertain for cooperative utilities and municipal utilities, due to the smaller scale of their deployments.</w:t>
      </w:r>
      <w:r w:rsidR="00547006">
        <w:t xml:space="preserve">  EPRI residential meter and commercial meter costs are $80-$140 per meter and $120-$500 per meter, respectively. Brattle Group residential meter costs are $300 per meter and commercial meter costs are $1,500 per meter.</w:t>
      </w:r>
    </w:p>
    <w:p w:rsidR="005B63FB" w:rsidRDefault="001E1D36" w:rsidP="005B63FB">
      <w:pPr>
        <w:pStyle w:val="BodyText2"/>
        <w:spacing w:after="200"/>
        <w:ind w:firstLine="0"/>
      </w:pPr>
      <w:r>
        <w:t>We performed a</w:t>
      </w:r>
      <w:r>
        <w:t xml:space="preserve">dditional </w:t>
      </w:r>
      <w:r w:rsidR="00A04EB2">
        <w:t xml:space="preserve">detailed analysis of EPRI study and </w:t>
      </w:r>
      <w:proofErr w:type="gramStart"/>
      <w:r w:rsidR="00A04EB2">
        <w:t>SGIG program costs was</w:t>
      </w:r>
      <w:proofErr w:type="gramEnd"/>
      <w:r w:rsidR="00A04EB2">
        <w:t xml:space="preserve"> performed.  The EPRI study and SGIG program provide insight into installation costs </w:t>
      </w:r>
      <w:r w:rsidR="00A04EB2">
        <w:t>by meter type.  T</w:t>
      </w:r>
      <w:r w:rsidR="00227D2C">
        <w:t xml:space="preserve">he EPRI study provides </w:t>
      </w:r>
      <w:r w:rsidR="00A04EB2">
        <w:t xml:space="preserve">a detailed breakdown of installation costs per endpoint– AMI network and backhaul equipment, head end software and integration, and system initiation and management – for which the SGIG program does not have detailed comparison data. </w:t>
      </w:r>
      <w:r w:rsidR="00645C2F">
        <w:t xml:space="preserve">The SGIG program lends insight into communication system costs per meter.  Based on the </w:t>
      </w:r>
      <w:r w:rsidR="00547006">
        <w:t>EPRI report data</w:t>
      </w:r>
      <w:r w:rsidR="00645C2F">
        <w:t xml:space="preserve">, it can be assumed that the communication system costs included in the EPRI study are $10-$40 per residential meter and $1,380-$4,500 per C&amp;I meter.  </w:t>
      </w:r>
      <w:r w:rsidR="00983F81">
        <w:t>We compared</w:t>
      </w:r>
      <w:r w:rsidR="00645C2F">
        <w:t xml:space="preserve"> EPRI communication costs to SGIG program communication costs.  </w:t>
      </w:r>
      <w:r w:rsidR="00664E4C">
        <w:t xml:space="preserve">It appears that SGIG </w:t>
      </w:r>
      <w:r w:rsidR="0090132C">
        <w:t xml:space="preserve">program </w:t>
      </w:r>
      <w:r w:rsidR="00664E4C">
        <w:t>costs agree with reported EPRI residential communication costs</w:t>
      </w:r>
      <w:r w:rsidR="0090132C">
        <w:t>.  This agreement reflects the fact that the majority of SGIG program installed meters are residential meters.</w:t>
      </w:r>
      <w:r w:rsidR="00664E4C">
        <w:t xml:space="preserve">  </w:t>
      </w:r>
      <w:r w:rsidR="0052264A">
        <w:t xml:space="preserve">Besides communication costs, the EPRI study also accounts for backhaul system and “other” costs.  The SGIG program has data to compare to both.  The SGIG program reported costs to date also provide insight into the cost of AMI backhaul systems.  </w:t>
      </w:r>
      <w:r w:rsidR="00983F81">
        <w:t>We compared</w:t>
      </w:r>
      <w:r w:rsidR="0052264A">
        <w:t xml:space="preserve"> the SGIG program participants’ reported costs to date to EPRI’s reported backhaul costs.  The costs are in agreement.</w:t>
      </w:r>
      <w:r w:rsidR="00983F81">
        <w:t xml:space="preserve">  </w:t>
      </w:r>
      <w:r w:rsidR="0052264A">
        <w:t xml:space="preserve">The SGIG program also provides insight into the “other” costs associated with AMI deployment.  EPRI reports these “other” costs as “various.”  The SGIG program provides a detailed look into the considerable uncertainty related to these “other” costs, broken down by utility type.  </w:t>
      </w:r>
      <w:r w:rsidR="006055B3">
        <w:t>22 SGIG participants reported “other” costs.  N</w:t>
      </w:r>
      <w:r w:rsidR="0052264A">
        <w:t>o negative costs were reported; the range of costs reported by participants is large.  We opted not to extract statistical outliers in order to represent the full uncertainty in the data for the small sample set.</w:t>
      </w:r>
      <w:r w:rsidR="00983F81">
        <w:t xml:space="preserve">  </w:t>
      </w:r>
      <w:r w:rsidR="00BE5592">
        <w:t xml:space="preserve">Using the </w:t>
      </w:r>
      <w:r w:rsidR="00983F81">
        <w:t xml:space="preserve">AMI asset </w:t>
      </w:r>
      <w:r w:rsidR="00BE5592">
        <w:t xml:space="preserve">costs </w:t>
      </w:r>
      <w:r w:rsidR="00983F81">
        <w:t>reported by SGIG program participants</w:t>
      </w:r>
      <w:r w:rsidR="00BE5592">
        <w:t xml:space="preserve">, we </w:t>
      </w:r>
      <w:r w:rsidR="001456FD">
        <w:t>are able to calculate the</w:t>
      </w:r>
      <w:r w:rsidR="00BE5592">
        <w:t xml:space="preserve"> cost of deploying AMI to adoption levels assumed by the EPRI and The Brattle </w:t>
      </w:r>
      <w:r w:rsidR="001456FD">
        <w:t>Group studies.  We also calculate cost to deploy AMI according to utility type, and customer class</w:t>
      </w:r>
      <w:r w:rsidR="00124939">
        <w:t>.</w:t>
      </w:r>
      <w:r w:rsidR="001456FD">
        <w:t xml:space="preserve">  These comparisons will be presented in our final analysis.</w:t>
      </w:r>
      <w:r w:rsidR="009E7349">
        <w:t xml:space="preserve"> </w:t>
      </w:r>
    </w:p>
    <w:p w:rsidR="00E62244" w:rsidRPr="00D767DA" w:rsidRDefault="00E62244">
      <w:pPr>
        <w:pStyle w:val="Heading2"/>
        <w:jc w:val="both"/>
        <w:rPr>
          <w:i w:val="0"/>
          <w:sz w:val="24"/>
          <w:szCs w:val="24"/>
        </w:rPr>
      </w:pPr>
      <w:r w:rsidRPr="00D767DA">
        <w:rPr>
          <w:i w:val="0"/>
          <w:sz w:val="24"/>
          <w:szCs w:val="24"/>
        </w:rPr>
        <w:t>Conclusions</w:t>
      </w:r>
    </w:p>
    <w:p w:rsidR="00476C2A" w:rsidRDefault="00EA0EF0" w:rsidP="00476C2A">
      <w:pPr>
        <w:pStyle w:val="BodyText2"/>
        <w:spacing w:after="200"/>
      </w:pPr>
      <w:r>
        <w:t>T</w:t>
      </w:r>
      <w:r w:rsidR="00476C2A">
        <w:t>he U.S. DOE SGIG and SGD programs comprise a very small part of the work needed to develop a nationwide Smart Grid.  However, the result of this spending is not trivial.  Immediate results of the U.S. DOE SGIG and SGD programs are the installation and deployment of a</w:t>
      </w:r>
      <w:r w:rsidR="00D860A9">
        <w:t xml:space="preserve"> </w:t>
      </w:r>
      <w:r w:rsidR="00476C2A">
        <w:t xml:space="preserve">portion of the infrastructure needed for a nationwide Smart Grid.  Longer term decisions made in the public and private sector to deploy additional assets and electricity services could be based on the lessons learned and insights into the economic, environmental, and social benefits gained from this </w:t>
      </w:r>
      <w:r w:rsidR="00D860A9">
        <w:t>government sponsored</w:t>
      </w:r>
      <w:r w:rsidR="00476C2A">
        <w:t xml:space="preserve"> deployment.  </w:t>
      </w:r>
    </w:p>
    <w:p w:rsidR="00E258E5" w:rsidRDefault="002F2CF3" w:rsidP="00570DC0">
      <w:pPr>
        <w:pStyle w:val="BodyText2"/>
        <w:spacing w:after="200"/>
      </w:pPr>
      <w:r>
        <w:t xml:space="preserve">We </w:t>
      </w:r>
      <w:r w:rsidR="001456FD">
        <w:t xml:space="preserve">are able to </w:t>
      </w:r>
      <w:r>
        <w:t xml:space="preserve">estimate </w:t>
      </w:r>
      <w:r w:rsidR="001456FD">
        <w:t>AMI installation costs on a nationwide basis using SGIG reported costs</w:t>
      </w:r>
      <w:r>
        <w:t xml:space="preserve">.  We used these unit costs to estimate the cost to deploy AMI at SGIG program costs observed through Q3 2011.  </w:t>
      </w:r>
      <w:r w:rsidR="006055B3">
        <w:t>Readers should be aware that the SGIG program continues through 2015, this data represents preliminary and partial results for the program.  The data provide detailed insight into the cost to deploy AMI assets, and AMI cost per utility type.</w:t>
      </w:r>
      <w:r w:rsidR="00570DC0">
        <w:t xml:space="preserve">  </w:t>
      </w:r>
      <w:r w:rsidR="00E258E5">
        <w:t xml:space="preserve">The SGIG program results provide additional insight </w:t>
      </w:r>
      <w:r w:rsidR="00E258E5">
        <w:t>into costs by offering greater detail on cost by utility type, communication system type, and customer class per utility.</w:t>
      </w:r>
      <w:r w:rsidR="00124939">
        <w:t xml:space="preserve">  </w:t>
      </w:r>
      <w:r>
        <w:t>We summarize these costs in our results, but recommend updating them throughout the SGIG program for greater accuracy.</w:t>
      </w:r>
      <w:r w:rsidR="00124939">
        <w:t xml:space="preserve"> </w:t>
      </w:r>
    </w:p>
    <w:p w:rsidR="00E62244" w:rsidRPr="00D767DA" w:rsidRDefault="00E62244">
      <w:pPr>
        <w:pStyle w:val="Heading2"/>
        <w:rPr>
          <w:i w:val="0"/>
          <w:sz w:val="24"/>
          <w:szCs w:val="24"/>
        </w:rPr>
      </w:pPr>
      <w:r w:rsidRPr="00D767DA">
        <w:rPr>
          <w:i w:val="0"/>
          <w:sz w:val="24"/>
          <w:szCs w:val="24"/>
        </w:rPr>
        <w:t>References</w:t>
      </w:r>
    </w:p>
    <w:p w:rsidR="008143CA" w:rsidRPr="009F084D" w:rsidRDefault="008143CA" w:rsidP="008143CA">
      <w:pPr>
        <w:pStyle w:val="BodyText2"/>
        <w:numPr>
          <w:ilvl w:val="0"/>
          <w:numId w:val="26"/>
        </w:numPr>
        <w:spacing w:after="200"/>
        <w:rPr>
          <w:i/>
        </w:rPr>
      </w:pPr>
      <w:r>
        <w:t>EPRI.  Power delivery system of the future: a preliminary estimate of costs and benefits, EPRI, Palo Alto, CA: 2004. 1011001.</w:t>
      </w:r>
    </w:p>
    <w:p w:rsidR="008143CA" w:rsidRPr="003430B3" w:rsidRDefault="008143CA" w:rsidP="008143CA">
      <w:pPr>
        <w:pStyle w:val="BodyText2"/>
        <w:numPr>
          <w:ilvl w:val="0"/>
          <w:numId w:val="26"/>
        </w:numPr>
        <w:spacing w:after="200"/>
        <w:rPr>
          <w:i/>
        </w:rPr>
      </w:pPr>
      <w:r>
        <w:t xml:space="preserve">EPRI.  Estimating the costs and benefits of the smart grid: A preliminary estimate of the investment requirements and the </w:t>
      </w:r>
      <w:r>
        <w:t xml:space="preserve">resultant benefits of a fully functioning smart grid.  EPRI, Palo Alto, CA: 2011.  1022519.  </w:t>
      </w:r>
    </w:p>
    <w:p w:rsidR="00000000" w:rsidRDefault="008143CA">
      <w:pPr>
        <w:pStyle w:val="BodyText2"/>
        <w:numPr>
          <w:ilvl w:val="0"/>
          <w:numId w:val="26"/>
        </w:numPr>
        <w:spacing w:after="200"/>
      </w:pPr>
      <w:proofErr w:type="spellStart"/>
      <w:r>
        <w:t>Chupka</w:t>
      </w:r>
      <w:proofErr w:type="spellEnd"/>
      <w:r>
        <w:t>, M.W., Earle, R., Fox-</w:t>
      </w:r>
      <w:proofErr w:type="spellStart"/>
      <w:r>
        <w:t>Penner</w:t>
      </w:r>
      <w:proofErr w:type="spellEnd"/>
      <w:r>
        <w:t xml:space="preserve">, P., </w:t>
      </w:r>
      <w:proofErr w:type="spellStart"/>
      <w:r>
        <w:t>Hledik</w:t>
      </w:r>
      <w:proofErr w:type="spellEnd"/>
      <w:r>
        <w:t>, R.  Transforming America’s power industry: The investment challenge 2010 – 2030.  Edison Electric Institute, Washington D.C.: 2008.</w:t>
      </w:r>
    </w:p>
    <w:p w:rsidR="00A247C7" w:rsidRDefault="00A247C7" w:rsidP="003201CE">
      <w:pPr>
        <w:pStyle w:val="BodyText2"/>
        <w:spacing w:after="200"/>
      </w:pPr>
    </w:p>
    <w:p w:rsidR="00A247C7" w:rsidRPr="000C25E0" w:rsidRDefault="00A247C7" w:rsidP="003201CE">
      <w:pPr>
        <w:pStyle w:val="BodyText2"/>
        <w:spacing w:after="200"/>
      </w:pPr>
    </w:p>
    <w:sectPr w:rsidR="00A247C7" w:rsidRPr="000C25E0" w:rsidSect="00E76E69">
      <w:headerReference w:type="first" r:id="rId7"/>
      <w:type w:val="continuous"/>
      <w:pgSz w:w="12240" w:h="15840"/>
      <w:pgMar w:top="1206" w:right="99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B1" w:rsidRDefault="00B540B1">
      <w:r>
        <w:separator/>
      </w:r>
    </w:p>
  </w:endnote>
  <w:endnote w:type="continuationSeparator" w:id="0">
    <w:p w:rsidR="00B540B1" w:rsidRDefault="00B54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B1" w:rsidRDefault="00B540B1">
      <w:r>
        <w:separator/>
      </w:r>
    </w:p>
  </w:footnote>
  <w:footnote w:type="continuationSeparator" w:id="0">
    <w:p w:rsidR="00B540B1" w:rsidRDefault="00B54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60" w:rsidRDefault="00810F60" w:rsidP="00D767DA">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FE967460">
      <w:start w:val="1"/>
      <w:numFmt w:val="bullet"/>
      <w:lvlText w:val=""/>
      <w:lvlJc w:val="left"/>
      <w:pPr>
        <w:tabs>
          <w:tab w:val="num" w:pos="720"/>
        </w:tabs>
        <w:ind w:left="720" w:hanging="360"/>
      </w:pPr>
      <w:rPr>
        <w:rFonts w:ascii="Symbol" w:hAnsi="Symbol" w:hint="default"/>
      </w:rPr>
    </w:lvl>
    <w:lvl w:ilvl="1" w:tplc="F4F4D0B6">
      <w:start w:val="1"/>
      <w:numFmt w:val="bullet"/>
      <w:lvlText w:val="o"/>
      <w:lvlJc w:val="left"/>
      <w:pPr>
        <w:tabs>
          <w:tab w:val="num" w:pos="1440"/>
        </w:tabs>
        <w:ind w:left="1440" w:hanging="360"/>
      </w:pPr>
      <w:rPr>
        <w:rFonts w:ascii="Courier New" w:hAnsi="Courier New" w:hint="default"/>
      </w:rPr>
    </w:lvl>
    <w:lvl w:ilvl="2" w:tplc="8416B760" w:tentative="1">
      <w:start w:val="1"/>
      <w:numFmt w:val="bullet"/>
      <w:lvlText w:val=""/>
      <w:lvlJc w:val="left"/>
      <w:pPr>
        <w:tabs>
          <w:tab w:val="num" w:pos="2160"/>
        </w:tabs>
        <w:ind w:left="2160" w:hanging="360"/>
      </w:pPr>
      <w:rPr>
        <w:rFonts w:ascii="Wingdings" w:hAnsi="Wingdings" w:hint="default"/>
      </w:rPr>
    </w:lvl>
    <w:lvl w:ilvl="3" w:tplc="963E694C" w:tentative="1">
      <w:start w:val="1"/>
      <w:numFmt w:val="bullet"/>
      <w:lvlText w:val=""/>
      <w:lvlJc w:val="left"/>
      <w:pPr>
        <w:tabs>
          <w:tab w:val="num" w:pos="2880"/>
        </w:tabs>
        <w:ind w:left="2880" w:hanging="360"/>
      </w:pPr>
      <w:rPr>
        <w:rFonts w:ascii="Symbol" w:hAnsi="Symbol" w:hint="default"/>
      </w:rPr>
    </w:lvl>
    <w:lvl w:ilvl="4" w:tplc="1C182C76" w:tentative="1">
      <w:start w:val="1"/>
      <w:numFmt w:val="bullet"/>
      <w:lvlText w:val="o"/>
      <w:lvlJc w:val="left"/>
      <w:pPr>
        <w:tabs>
          <w:tab w:val="num" w:pos="3600"/>
        </w:tabs>
        <w:ind w:left="3600" w:hanging="360"/>
      </w:pPr>
      <w:rPr>
        <w:rFonts w:ascii="Courier New" w:hAnsi="Courier New" w:hint="default"/>
      </w:rPr>
    </w:lvl>
    <w:lvl w:ilvl="5" w:tplc="14B0E1B8" w:tentative="1">
      <w:start w:val="1"/>
      <w:numFmt w:val="bullet"/>
      <w:lvlText w:val=""/>
      <w:lvlJc w:val="left"/>
      <w:pPr>
        <w:tabs>
          <w:tab w:val="num" w:pos="4320"/>
        </w:tabs>
        <w:ind w:left="4320" w:hanging="360"/>
      </w:pPr>
      <w:rPr>
        <w:rFonts w:ascii="Wingdings" w:hAnsi="Wingdings" w:hint="default"/>
      </w:rPr>
    </w:lvl>
    <w:lvl w:ilvl="6" w:tplc="DA686BEC" w:tentative="1">
      <w:start w:val="1"/>
      <w:numFmt w:val="bullet"/>
      <w:lvlText w:val=""/>
      <w:lvlJc w:val="left"/>
      <w:pPr>
        <w:tabs>
          <w:tab w:val="num" w:pos="5040"/>
        </w:tabs>
        <w:ind w:left="5040" w:hanging="360"/>
      </w:pPr>
      <w:rPr>
        <w:rFonts w:ascii="Symbol" w:hAnsi="Symbol" w:hint="default"/>
      </w:rPr>
    </w:lvl>
    <w:lvl w:ilvl="7" w:tplc="B80E9380" w:tentative="1">
      <w:start w:val="1"/>
      <w:numFmt w:val="bullet"/>
      <w:lvlText w:val="o"/>
      <w:lvlJc w:val="left"/>
      <w:pPr>
        <w:tabs>
          <w:tab w:val="num" w:pos="5760"/>
        </w:tabs>
        <w:ind w:left="5760" w:hanging="360"/>
      </w:pPr>
      <w:rPr>
        <w:rFonts w:ascii="Courier New" w:hAnsi="Courier New" w:hint="default"/>
      </w:rPr>
    </w:lvl>
    <w:lvl w:ilvl="8" w:tplc="33C22B4E"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5E0EBD44">
      <w:start w:val="1"/>
      <w:numFmt w:val="lowerRoman"/>
      <w:lvlText w:val="%1.)"/>
      <w:lvlJc w:val="left"/>
      <w:pPr>
        <w:tabs>
          <w:tab w:val="num" w:pos="540"/>
        </w:tabs>
        <w:ind w:left="255" w:hanging="435"/>
      </w:pPr>
      <w:rPr>
        <w:rFonts w:hint="default"/>
      </w:rPr>
    </w:lvl>
    <w:lvl w:ilvl="1" w:tplc="7102F120" w:tentative="1">
      <w:start w:val="1"/>
      <w:numFmt w:val="lowerLetter"/>
      <w:lvlText w:val="%2."/>
      <w:lvlJc w:val="left"/>
      <w:pPr>
        <w:tabs>
          <w:tab w:val="num" w:pos="1260"/>
        </w:tabs>
        <w:ind w:left="1260" w:hanging="360"/>
      </w:pPr>
    </w:lvl>
    <w:lvl w:ilvl="2" w:tplc="08BA4660" w:tentative="1">
      <w:start w:val="1"/>
      <w:numFmt w:val="lowerRoman"/>
      <w:lvlText w:val="%3."/>
      <w:lvlJc w:val="right"/>
      <w:pPr>
        <w:tabs>
          <w:tab w:val="num" w:pos="1980"/>
        </w:tabs>
        <w:ind w:left="1980" w:hanging="180"/>
      </w:pPr>
    </w:lvl>
    <w:lvl w:ilvl="3" w:tplc="33D607B6" w:tentative="1">
      <w:start w:val="1"/>
      <w:numFmt w:val="decimal"/>
      <w:lvlText w:val="%4."/>
      <w:lvlJc w:val="left"/>
      <w:pPr>
        <w:tabs>
          <w:tab w:val="num" w:pos="2700"/>
        </w:tabs>
        <w:ind w:left="2700" w:hanging="360"/>
      </w:pPr>
    </w:lvl>
    <w:lvl w:ilvl="4" w:tplc="30E8C2FE" w:tentative="1">
      <w:start w:val="1"/>
      <w:numFmt w:val="lowerLetter"/>
      <w:lvlText w:val="%5."/>
      <w:lvlJc w:val="left"/>
      <w:pPr>
        <w:tabs>
          <w:tab w:val="num" w:pos="3420"/>
        </w:tabs>
        <w:ind w:left="3420" w:hanging="360"/>
      </w:pPr>
    </w:lvl>
    <w:lvl w:ilvl="5" w:tplc="26AC09B4" w:tentative="1">
      <w:start w:val="1"/>
      <w:numFmt w:val="lowerRoman"/>
      <w:lvlText w:val="%6."/>
      <w:lvlJc w:val="right"/>
      <w:pPr>
        <w:tabs>
          <w:tab w:val="num" w:pos="4140"/>
        </w:tabs>
        <w:ind w:left="4140" w:hanging="180"/>
      </w:pPr>
    </w:lvl>
    <w:lvl w:ilvl="6" w:tplc="920C6348" w:tentative="1">
      <w:start w:val="1"/>
      <w:numFmt w:val="decimal"/>
      <w:lvlText w:val="%7."/>
      <w:lvlJc w:val="left"/>
      <w:pPr>
        <w:tabs>
          <w:tab w:val="num" w:pos="4860"/>
        </w:tabs>
        <w:ind w:left="4860" w:hanging="360"/>
      </w:pPr>
    </w:lvl>
    <w:lvl w:ilvl="7" w:tplc="5E66CFDC" w:tentative="1">
      <w:start w:val="1"/>
      <w:numFmt w:val="lowerLetter"/>
      <w:lvlText w:val="%8."/>
      <w:lvlJc w:val="left"/>
      <w:pPr>
        <w:tabs>
          <w:tab w:val="num" w:pos="5580"/>
        </w:tabs>
        <w:ind w:left="5580" w:hanging="360"/>
      </w:pPr>
    </w:lvl>
    <w:lvl w:ilvl="8" w:tplc="A8E8387E"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7494C454">
      <w:start w:val="1"/>
      <w:numFmt w:val="bullet"/>
      <w:lvlText w:val=""/>
      <w:lvlJc w:val="left"/>
      <w:pPr>
        <w:tabs>
          <w:tab w:val="num" w:pos="720"/>
        </w:tabs>
        <w:ind w:left="720" w:hanging="360"/>
      </w:pPr>
      <w:rPr>
        <w:rFonts w:ascii="Symbol" w:hAnsi="Symbol" w:hint="default"/>
      </w:rPr>
    </w:lvl>
    <w:lvl w:ilvl="1" w:tplc="40FC8188" w:tentative="1">
      <w:start w:val="1"/>
      <w:numFmt w:val="bullet"/>
      <w:lvlText w:val="o"/>
      <w:lvlJc w:val="left"/>
      <w:pPr>
        <w:tabs>
          <w:tab w:val="num" w:pos="1440"/>
        </w:tabs>
        <w:ind w:left="1440" w:hanging="360"/>
      </w:pPr>
      <w:rPr>
        <w:rFonts w:ascii="Courier New" w:hAnsi="Courier New" w:hint="default"/>
      </w:rPr>
    </w:lvl>
    <w:lvl w:ilvl="2" w:tplc="DF8C9960" w:tentative="1">
      <w:start w:val="1"/>
      <w:numFmt w:val="bullet"/>
      <w:lvlText w:val=""/>
      <w:lvlJc w:val="left"/>
      <w:pPr>
        <w:tabs>
          <w:tab w:val="num" w:pos="2160"/>
        </w:tabs>
        <w:ind w:left="2160" w:hanging="360"/>
      </w:pPr>
      <w:rPr>
        <w:rFonts w:ascii="Wingdings" w:hAnsi="Wingdings" w:hint="default"/>
      </w:rPr>
    </w:lvl>
    <w:lvl w:ilvl="3" w:tplc="81F2BCF6" w:tentative="1">
      <w:start w:val="1"/>
      <w:numFmt w:val="bullet"/>
      <w:lvlText w:val=""/>
      <w:lvlJc w:val="left"/>
      <w:pPr>
        <w:tabs>
          <w:tab w:val="num" w:pos="2880"/>
        </w:tabs>
        <w:ind w:left="2880" w:hanging="360"/>
      </w:pPr>
      <w:rPr>
        <w:rFonts w:ascii="Symbol" w:hAnsi="Symbol" w:hint="default"/>
      </w:rPr>
    </w:lvl>
    <w:lvl w:ilvl="4" w:tplc="D80CDB4E" w:tentative="1">
      <w:start w:val="1"/>
      <w:numFmt w:val="bullet"/>
      <w:lvlText w:val="o"/>
      <w:lvlJc w:val="left"/>
      <w:pPr>
        <w:tabs>
          <w:tab w:val="num" w:pos="3600"/>
        </w:tabs>
        <w:ind w:left="3600" w:hanging="360"/>
      </w:pPr>
      <w:rPr>
        <w:rFonts w:ascii="Courier New" w:hAnsi="Courier New" w:hint="default"/>
      </w:rPr>
    </w:lvl>
    <w:lvl w:ilvl="5" w:tplc="E2904BA4" w:tentative="1">
      <w:start w:val="1"/>
      <w:numFmt w:val="bullet"/>
      <w:lvlText w:val=""/>
      <w:lvlJc w:val="left"/>
      <w:pPr>
        <w:tabs>
          <w:tab w:val="num" w:pos="4320"/>
        </w:tabs>
        <w:ind w:left="4320" w:hanging="360"/>
      </w:pPr>
      <w:rPr>
        <w:rFonts w:ascii="Wingdings" w:hAnsi="Wingdings" w:hint="default"/>
      </w:rPr>
    </w:lvl>
    <w:lvl w:ilvl="6" w:tplc="5C2C92FA" w:tentative="1">
      <w:start w:val="1"/>
      <w:numFmt w:val="bullet"/>
      <w:lvlText w:val=""/>
      <w:lvlJc w:val="left"/>
      <w:pPr>
        <w:tabs>
          <w:tab w:val="num" w:pos="5040"/>
        </w:tabs>
        <w:ind w:left="5040" w:hanging="360"/>
      </w:pPr>
      <w:rPr>
        <w:rFonts w:ascii="Symbol" w:hAnsi="Symbol" w:hint="default"/>
      </w:rPr>
    </w:lvl>
    <w:lvl w:ilvl="7" w:tplc="226ABB1A" w:tentative="1">
      <w:start w:val="1"/>
      <w:numFmt w:val="bullet"/>
      <w:lvlText w:val="o"/>
      <w:lvlJc w:val="left"/>
      <w:pPr>
        <w:tabs>
          <w:tab w:val="num" w:pos="5760"/>
        </w:tabs>
        <w:ind w:left="5760" w:hanging="360"/>
      </w:pPr>
      <w:rPr>
        <w:rFonts w:ascii="Courier New" w:hAnsi="Courier New" w:hint="default"/>
      </w:rPr>
    </w:lvl>
    <w:lvl w:ilvl="8" w:tplc="6B669B6A"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AFDE83BA">
      <w:start w:val="1"/>
      <w:numFmt w:val="lowerRoman"/>
      <w:lvlText w:val="%1.)"/>
      <w:lvlJc w:val="left"/>
      <w:pPr>
        <w:tabs>
          <w:tab w:val="num" w:pos="720"/>
        </w:tabs>
        <w:ind w:left="435" w:hanging="435"/>
      </w:pPr>
      <w:rPr>
        <w:rFonts w:hint="default"/>
      </w:rPr>
    </w:lvl>
    <w:lvl w:ilvl="1" w:tplc="16200832">
      <w:start w:val="8"/>
      <w:numFmt w:val="decimal"/>
      <w:lvlText w:val="%2."/>
      <w:lvlJc w:val="left"/>
      <w:pPr>
        <w:tabs>
          <w:tab w:val="num" w:pos="1080"/>
        </w:tabs>
        <w:ind w:left="1080" w:hanging="360"/>
      </w:pPr>
      <w:rPr>
        <w:rFonts w:hint="default"/>
      </w:rPr>
    </w:lvl>
    <w:lvl w:ilvl="2" w:tplc="AAA63356" w:tentative="1">
      <w:start w:val="1"/>
      <w:numFmt w:val="lowerRoman"/>
      <w:lvlText w:val="%3."/>
      <w:lvlJc w:val="right"/>
      <w:pPr>
        <w:tabs>
          <w:tab w:val="num" w:pos="1800"/>
        </w:tabs>
        <w:ind w:left="1800" w:hanging="180"/>
      </w:pPr>
    </w:lvl>
    <w:lvl w:ilvl="3" w:tplc="EDD0F822" w:tentative="1">
      <w:start w:val="1"/>
      <w:numFmt w:val="decimal"/>
      <w:lvlText w:val="%4."/>
      <w:lvlJc w:val="left"/>
      <w:pPr>
        <w:tabs>
          <w:tab w:val="num" w:pos="2520"/>
        </w:tabs>
        <w:ind w:left="2520" w:hanging="360"/>
      </w:pPr>
    </w:lvl>
    <w:lvl w:ilvl="4" w:tplc="DEF2A986" w:tentative="1">
      <w:start w:val="1"/>
      <w:numFmt w:val="lowerLetter"/>
      <w:lvlText w:val="%5."/>
      <w:lvlJc w:val="left"/>
      <w:pPr>
        <w:tabs>
          <w:tab w:val="num" w:pos="3240"/>
        </w:tabs>
        <w:ind w:left="3240" w:hanging="360"/>
      </w:pPr>
    </w:lvl>
    <w:lvl w:ilvl="5" w:tplc="FC0873EA" w:tentative="1">
      <w:start w:val="1"/>
      <w:numFmt w:val="lowerRoman"/>
      <w:lvlText w:val="%6."/>
      <w:lvlJc w:val="right"/>
      <w:pPr>
        <w:tabs>
          <w:tab w:val="num" w:pos="3960"/>
        </w:tabs>
        <w:ind w:left="3960" w:hanging="180"/>
      </w:pPr>
    </w:lvl>
    <w:lvl w:ilvl="6" w:tplc="37D2E18E" w:tentative="1">
      <w:start w:val="1"/>
      <w:numFmt w:val="decimal"/>
      <w:lvlText w:val="%7."/>
      <w:lvlJc w:val="left"/>
      <w:pPr>
        <w:tabs>
          <w:tab w:val="num" w:pos="4680"/>
        </w:tabs>
        <w:ind w:left="4680" w:hanging="360"/>
      </w:pPr>
    </w:lvl>
    <w:lvl w:ilvl="7" w:tplc="9B602BAC" w:tentative="1">
      <w:start w:val="1"/>
      <w:numFmt w:val="lowerLetter"/>
      <w:lvlText w:val="%8."/>
      <w:lvlJc w:val="left"/>
      <w:pPr>
        <w:tabs>
          <w:tab w:val="num" w:pos="5400"/>
        </w:tabs>
        <w:ind w:left="5400" w:hanging="360"/>
      </w:pPr>
    </w:lvl>
    <w:lvl w:ilvl="8" w:tplc="E2545B60"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B1FCA060">
      <w:start w:val="1"/>
      <w:numFmt w:val="lowerLetter"/>
      <w:lvlText w:val="%1)"/>
      <w:lvlJc w:val="left"/>
      <w:pPr>
        <w:tabs>
          <w:tab w:val="num" w:pos="720"/>
        </w:tabs>
        <w:ind w:left="720" w:hanging="360"/>
      </w:pPr>
    </w:lvl>
    <w:lvl w:ilvl="1" w:tplc="F54C26B0" w:tentative="1">
      <w:start w:val="1"/>
      <w:numFmt w:val="lowerLetter"/>
      <w:lvlText w:val="%2."/>
      <w:lvlJc w:val="left"/>
      <w:pPr>
        <w:tabs>
          <w:tab w:val="num" w:pos="1440"/>
        </w:tabs>
        <w:ind w:left="1440" w:hanging="360"/>
      </w:pPr>
    </w:lvl>
    <w:lvl w:ilvl="2" w:tplc="A1BADAF0" w:tentative="1">
      <w:start w:val="1"/>
      <w:numFmt w:val="lowerRoman"/>
      <w:lvlText w:val="%3."/>
      <w:lvlJc w:val="right"/>
      <w:pPr>
        <w:tabs>
          <w:tab w:val="num" w:pos="2160"/>
        </w:tabs>
        <w:ind w:left="2160" w:hanging="180"/>
      </w:pPr>
    </w:lvl>
    <w:lvl w:ilvl="3" w:tplc="AE28DE3C" w:tentative="1">
      <w:start w:val="1"/>
      <w:numFmt w:val="decimal"/>
      <w:lvlText w:val="%4."/>
      <w:lvlJc w:val="left"/>
      <w:pPr>
        <w:tabs>
          <w:tab w:val="num" w:pos="2880"/>
        </w:tabs>
        <w:ind w:left="2880" w:hanging="360"/>
      </w:pPr>
    </w:lvl>
    <w:lvl w:ilvl="4" w:tplc="40B0FC3A" w:tentative="1">
      <w:start w:val="1"/>
      <w:numFmt w:val="lowerLetter"/>
      <w:lvlText w:val="%5."/>
      <w:lvlJc w:val="left"/>
      <w:pPr>
        <w:tabs>
          <w:tab w:val="num" w:pos="3600"/>
        </w:tabs>
        <w:ind w:left="3600" w:hanging="360"/>
      </w:pPr>
    </w:lvl>
    <w:lvl w:ilvl="5" w:tplc="CFDE1646" w:tentative="1">
      <w:start w:val="1"/>
      <w:numFmt w:val="lowerRoman"/>
      <w:lvlText w:val="%6."/>
      <w:lvlJc w:val="right"/>
      <w:pPr>
        <w:tabs>
          <w:tab w:val="num" w:pos="4320"/>
        </w:tabs>
        <w:ind w:left="4320" w:hanging="180"/>
      </w:pPr>
    </w:lvl>
    <w:lvl w:ilvl="6" w:tplc="D44056DE" w:tentative="1">
      <w:start w:val="1"/>
      <w:numFmt w:val="decimal"/>
      <w:lvlText w:val="%7."/>
      <w:lvlJc w:val="left"/>
      <w:pPr>
        <w:tabs>
          <w:tab w:val="num" w:pos="5040"/>
        </w:tabs>
        <w:ind w:left="5040" w:hanging="360"/>
      </w:pPr>
    </w:lvl>
    <w:lvl w:ilvl="7" w:tplc="FEA4851A" w:tentative="1">
      <w:start w:val="1"/>
      <w:numFmt w:val="lowerLetter"/>
      <w:lvlText w:val="%8."/>
      <w:lvlJc w:val="left"/>
      <w:pPr>
        <w:tabs>
          <w:tab w:val="num" w:pos="5760"/>
        </w:tabs>
        <w:ind w:left="5760" w:hanging="360"/>
      </w:pPr>
    </w:lvl>
    <w:lvl w:ilvl="8" w:tplc="99FAABE6"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7D42E888">
      <w:start w:val="1"/>
      <w:numFmt w:val="lowerRoman"/>
      <w:lvlText w:val="%1.)"/>
      <w:lvlJc w:val="left"/>
      <w:pPr>
        <w:tabs>
          <w:tab w:val="num" w:pos="720"/>
        </w:tabs>
        <w:ind w:left="435" w:hanging="435"/>
      </w:pPr>
      <w:rPr>
        <w:rFonts w:hint="default"/>
      </w:rPr>
    </w:lvl>
    <w:lvl w:ilvl="1" w:tplc="5B0C6C42" w:tentative="1">
      <w:start w:val="1"/>
      <w:numFmt w:val="lowerLetter"/>
      <w:lvlText w:val="%2."/>
      <w:lvlJc w:val="left"/>
      <w:pPr>
        <w:tabs>
          <w:tab w:val="num" w:pos="1440"/>
        </w:tabs>
        <w:ind w:left="1440" w:hanging="360"/>
      </w:pPr>
    </w:lvl>
    <w:lvl w:ilvl="2" w:tplc="887436DE" w:tentative="1">
      <w:start w:val="1"/>
      <w:numFmt w:val="lowerRoman"/>
      <w:lvlText w:val="%3."/>
      <w:lvlJc w:val="right"/>
      <w:pPr>
        <w:tabs>
          <w:tab w:val="num" w:pos="2160"/>
        </w:tabs>
        <w:ind w:left="2160" w:hanging="180"/>
      </w:pPr>
    </w:lvl>
    <w:lvl w:ilvl="3" w:tplc="4244AF06" w:tentative="1">
      <w:start w:val="1"/>
      <w:numFmt w:val="decimal"/>
      <w:lvlText w:val="%4."/>
      <w:lvlJc w:val="left"/>
      <w:pPr>
        <w:tabs>
          <w:tab w:val="num" w:pos="2880"/>
        </w:tabs>
        <w:ind w:left="2880" w:hanging="360"/>
      </w:pPr>
    </w:lvl>
    <w:lvl w:ilvl="4" w:tplc="FEFEF81E" w:tentative="1">
      <w:start w:val="1"/>
      <w:numFmt w:val="lowerLetter"/>
      <w:lvlText w:val="%5."/>
      <w:lvlJc w:val="left"/>
      <w:pPr>
        <w:tabs>
          <w:tab w:val="num" w:pos="3600"/>
        </w:tabs>
        <w:ind w:left="3600" w:hanging="360"/>
      </w:pPr>
    </w:lvl>
    <w:lvl w:ilvl="5" w:tplc="5204B9BA" w:tentative="1">
      <w:start w:val="1"/>
      <w:numFmt w:val="lowerRoman"/>
      <w:lvlText w:val="%6."/>
      <w:lvlJc w:val="right"/>
      <w:pPr>
        <w:tabs>
          <w:tab w:val="num" w:pos="4320"/>
        </w:tabs>
        <w:ind w:left="4320" w:hanging="180"/>
      </w:pPr>
    </w:lvl>
    <w:lvl w:ilvl="6" w:tplc="C4E2A566" w:tentative="1">
      <w:start w:val="1"/>
      <w:numFmt w:val="decimal"/>
      <w:lvlText w:val="%7."/>
      <w:lvlJc w:val="left"/>
      <w:pPr>
        <w:tabs>
          <w:tab w:val="num" w:pos="5040"/>
        </w:tabs>
        <w:ind w:left="5040" w:hanging="360"/>
      </w:pPr>
    </w:lvl>
    <w:lvl w:ilvl="7" w:tplc="DB4A5340" w:tentative="1">
      <w:start w:val="1"/>
      <w:numFmt w:val="lowerLetter"/>
      <w:lvlText w:val="%8."/>
      <w:lvlJc w:val="left"/>
      <w:pPr>
        <w:tabs>
          <w:tab w:val="num" w:pos="5760"/>
        </w:tabs>
        <w:ind w:left="5760" w:hanging="360"/>
      </w:pPr>
    </w:lvl>
    <w:lvl w:ilvl="8" w:tplc="2C7038B2"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392CD480">
      <w:start w:val="1"/>
      <w:numFmt w:val="bullet"/>
      <w:lvlText w:val=""/>
      <w:lvlJc w:val="left"/>
      <w:pPr>
        <w:tabs>
          <w:tab w:val="num" w:pos="720"/>
        </w:tabs>
        <w:ind w:left="720" w:hanging="360"/>
      </w:pPr>
      <w:rPr>
        <w:rFonts w:ascii="Symbol" w:hAnsi="Symbol" w:hint="default"/>
      </w:rPr>
    </w:lvl>
    <w:lvl w:ilvl="1" w:tplc="D2FA7CFE" w:tentative="1">
      <w:start w:val="1"/>
      <w:numFmt w:val="bullet"/>
      <w:lvlText w:val="o"/>
      <w:lvlJc w:val="left"/>
      <w:pPr>
        <w:tabs>
          <w:tab w:val="num" w:pos="1440"/>
        </w:tabs>
        <w:ind w:left="1440" w:hanging="360"/>
      </w:pPr>
      <w:rPr>
        <w:rFonts w:ascii="Courier New" w:hAnsi="Courier New" w:hint="default"/>
      </w:rPr>
    </w:lvl>
    <w:lvl w:ilvl="2" w:tplc="87A8DFF0" w:tentative="1">
      <w:start w:val="1"/>
      <w:numFmt w:val="bullet"/>
      <w:lvlText w:val=""/>
      <w:lvlJc w:val="left"/>
      <w:pPr>
        <w:tabs>
          <w:tab w:val="num" w:pos="2160"/>
        </w:tabs>
        <w:ind w:left="2160" w:hanging="360"/>
      </w:pPr>
      <w:rPr>
        <w:rFonts w:ascii="Wingdings" w:hAnsi="Wingdings" w:hint="default"/>
      </w:rPr>
    </w:lvl>
    <w:lvl w:ilvl="3" w:tplc="B7A85A52" w:tentative="1">
      <w:start w:val="1"/>
      <w:numFmt w:val="bullet"/>
      <w:lvlText w:val=""/>
      <w:lvlJc w:val="left"/>
      <w:pPr>
        <w:tabs>
          <w:tab w:val="num" w:pos="2880"/>
        </w:tabs>
        <w:ind w:left="2880" w:hanging="360"/>
      </w:pPr>
      <w:rPr>
        <w:rFonts w:ascii="Symbol" w:hAnsi="Symbol" w:hint="default"/>
      </w:rPr>
    </w:lvl>
    <w:lvl w:ilvl="4" w:tplc="91AC0C4A" w:tentative="1">
      <w:start w:val="1"/>
      <w:numFmt w:val="bullet"/>
      <w:lvlText w:val="o"/>
      <w:lvlJc w:val="left"/>
      <w:pPr>
        <w:tabs>
          <w:tab w:val="num" w:pos="3600"/>
        </w:tabs>
        <w:ind w:left="3600" w:hanging="360"/>
      </w:pPr>
      <w:rPr>
        <w:rFonts w:ascii="Courier New" w:hAnsi="Courier New" w:hint="default"/>
      </w:rPr>
    </w:lvl>
    <w:lvl w:ilvl="5" w:tplc="D450A394" w:tentative="1">
      <w:start w:val="1"/>
      <w:numFmt w:val="bullet"/>
      <w:lvlText w:val=""/>
      <w:lvlJc w:val="left"/>
      <w:pPr>
        <w:tabs>
          <w:tab w:val="num" w:pos="4320"/>
        </w:tabs>
        <w:ind w:left="4320" w:hanging="360"/>
      </w:pPr>
      <w:rPr>
        <w:rFonts w:ascii="Wingdings" w:hAnsi="Wingdings" w:hint="default"/>
      </w:rPr>
    </w:lvl>
    <w:lvl w:ilvl="6" w:tplc="087E13CE" w:tentative="1">
      <w:start w:val="1"/>
      <w:numFmt w:val="bullet"/>
      <w:lvlText w:val=""/>
      <w:lvlJc w:val="left"/>
      <w:pPr>
        <w:tabs>
          <w:tab w:val="num" w:pos="5040"/>
        </w:tabs>
        <w:ind w:left="5040" w:hanging="360"/>
      </w:pPr>
      <w:rPr>
        <w:rFonts w:ascii="Symbol" w:hAnsi="Symbol" w:hint="default"/>
      </w:rPr>
    </w:lvl>
    <w:lvl w:ilvl="7" w:tplc="1892F204" w:tentative="1">
      <w:start w:val="1"/>
      <w:numFmt w:val="bullet"/>
      <w:lvlText w:val="o"/>
      <w:lvlJc w:val="left"/>
      <w:pPr>
        <w:tabs>
          <w:tab w:val="num" w:pos="5760"/>
        </w:tabs>
        <w:ind w:left="5760" w:hanging="360"/>
      </w:pPr>
      <w:rPr>
        <w:rFonts w:ascii="Courier New" w:hAnsi="Courier New" w:hint="default"/>
      </w:rPr>
    </w:lvl>
    <w:lvl w:ilvl="8" w:tplc="141CF7A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9C9A5708">
      <w:start w:val="1"/>
      <w:numFmt w:val="bullet"/>
      <w:lvlText w:val=""/>
      <w:lvlJc w:val="left"/>
      <w:pPr>
        <w:tabs>
          <w:tab w:val="num" w:pos="1440"/>
        </w:tabs>
        <w:ind w:left="1440" w:hanging="360"/>
      </w:pPr>
      <w:rPr>
        <w:rFonts w:ascii="Symbol" w:hAnsi="Symbol" w:hint="default"/>
      </w:rPr>
    </w:lvl>
    <w:lvl w:ilvl="1" w:tplc="5BFC5F2C" w:tentative="1">
      <w:start w:val="1"/>
      <w:numFmt w:val="bullet"/>
      <w:lvlText w:val="o"/>
      <w:lvlJc w:val="left"/>
      <w:pPr>
        <w:tabs>
          <w:tab w:val="num" w:pos="2160"/>
        </w:tabs>
        <w:ind w:left="2160" w:hanging="360"/>
      </w:pPr>
      <w:rPr>
        <w:rFonts w:ascii="Courier New" w:hAnsi="Courier New" w:hint="default"/>
      </w:rPr>
    </w:lvl>
    <w:lvl w:ilvl="2" w:tplc="92EAC2F0" w:tentative="1">
      <w:start w:val="1"/>
      <w:numFmt w:val="bullet"/>
      <w:lvlText w:val=""/>
      <w:lvlJc w:val="left"/>
      <w:pPr>
        <w:tabs>
          <w:tab w:val="num" w:pos="2880"/>
        </w:tabs>
        <w:ind w:left="2880" w:hanging="360"/>
      </w:pPr>
      <w:rPr>
        <w:rFonts w:ascii="Wingdings" w:hAnsi="Wingdings" w:hint="default"/>
      </w:rPr>
    </w:lvl>
    <w:lvl w:ilvl="3" w:tplc="02A24E72" w:tentative="1">
      <w:start w:val="1"/>
      <w:numFmt w:val="bullet"/>
      <w:lvlText w:val=""/>
      <w:lvlJc w:val="left"/>
      <w:pPr>
        <w:tabs>
          <w:tab w:val="num" w:pos="3600"/>
        </w:tabs>
        <w:ind w:left="3600" w:hanging="360"/>
      </w:pPr>
      <w:rPr>
        <w:rFonts w:ascii="Symbol" w:hAnsi="Symbol" w:hint="default"/>
      </w:rPr>
    </w:lvl>
    <w:lvl w:ilvl="4" w:tplc="E46A4F92" w:tentative="1">
      <w:start w:val="1"/>
      <w:numFmt w:val="bullet"/>
      <w:lvlText w:val="o"/>
      <w:lvlJc w:val="left"/>
      <w:pPr>
        <w:tabs>
          <w:tab w:val="num" w:pos="4320"/>
        </w:tabs>
        <w:ind w:left="4320" w:hanging="360"/>
      </w:pPr>
      <w:rPr>
        <w:rFonts w:ascii="Courier New" w:hAnsi="Courier New" w:hint="default"/>
      </w:rPr>
    </w:lvl>
    <w:lvl w:ilvl="5" w:tplc="F8D494FA" w:tentative="1">
      <w:start w:val="1"/>
      <w:numFmt w:val="bullet"/>
      <w:lvlText w:val=""/>
      <w:lvlJc w:val="left"/>
      <w:pPr>
        <w:tabs>
          <w:tab w:val="num" w:pos="5040"/>
        </w:tabs>
        <w:ind w:left="5040" w:hanging="360"/>
      </w:pPr>
      <w:rPr>
        <w:rFonts w:ascii="Wingdings" w:hAnsi="Wingdings" w:hint="default"/>
      </w:rPr>
    </w:lvl>
    <w:lvl w:ilvl="6" w:tplc="C8A4F988" w:tentative="1">
      <w:start w:val="1"/>
      <w:numFmt w:val="bullet"/>
      <w:lvlText w:val=""/>
      <w:lvlJc w:val="left"/>
      <w:pPr>
        <w:tabs>
          <w:tab w:val="num" w:pos="5760"/>
        </w:tabs>
        <w:ind w:left="5760" w:hanging="360"/>
      </w:pPr>
      <w:rPr>
        <w:rFonts w:ascii="Symbol" w:hAnsi="Symbol" w:hint="default"/>
      </w:rPr>
    </w:lvl>
    <w:lvl w:ilvl="7" w:tplc="85D23346" w:tentative="1">
      <w:start w:val="1"/>
      <w:numFmt w:val="bullet"/>
      <w:lvlText w:val="o"/>
      <w:lvlJc w:val="left"/>
      <w:pPr>
        <w:tabs>
          <w:tab w:val="num" w:pos="6480"/>
        </w:tabs>
        <w:ind w:left="6480" w:hanging="360"/>
      </w:pPr>
      <w:rPr>
        <w:rFonts w:ascii="Courier New" w:hAnsi="Courier New" w:hint="default"/>
      </w:rPr>
    </w:lvl>
    <w:lvl w:ilvl="8" w:tplc="5C56E692"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BB94CE52">
      <w:start w:val="1"/>
      <w:numFmt w:val="bullet"/>
      <w:lvlText w:val=""/>
      <w:lvlJc w:val="left"/>
      <w:pPr>
        <w:tabs>
          <w:tab w:val="num" w:pos="1440"/>
        </w:tabs>
        <w:ind w:left="1440" w:hanging="360"/>
      </w:pPr>
      <w:rPr>
        <w:rFonts w:ascii="Symbol" w:hAnsi="Symbol" w:hint="default"/>
      </w:rPr>
    </w:lvl>
    <w:lvl w:ilvl="1" w:tplc="B8A6384C" w:tentative="1">
      <w:start w:val="1"/>
      <w:numFmt w:val="bullet"/>
      <w:lvlText w:val="o"/>
      <w:lvlJc w:val="left"/>
      <w:pPr>
        <w:tabs>
          <w:tab w:val="num" w:pos="2160"/>
        </w:tabs>
        <w:ind w:left="2160" w:hanging="360"/>
      </w:pPr>
      <w:rPr>
        <w:rFonts w:ascii="Courier New" w:hAnsi="Courier New" w:hint="default"/>
      </w:rPr>
    </w:lvl>
    <w:lvl w:ilvl="2" w:tplc="3FDEA218" w:tentative="1">
      <w:start w:val="1"/>
      <w:numFmt w:val="bullet"/>
      <w:lvlText w:val=""/>
      <w:lvlJc w:val="left"/>
      <w:pPr>
        <w:tabs>
          <w:tab w:val="num" w:pos="2880"/>
        </w:tabs>
        <w:ind w:left="2880" w:hanging="360"/>
      </w:pPr>
      <w:rPr>
        <w:rFonts w:ascii="Wingdings" w:hAnsi="Wingdings" w:hint="default"/>
      </w:rPr>
    </w:lvl>
    <w:lvl w:ilvl="3" w:tplc="0FDE1700" w:tentative="1">
      <w:start w:val="1"/>
      <w:numFmt w:val="bullet"/>
      <w:lvlText w:val=""/>
      <w:lvlJc w:val="left"/>
      <w:pPr>
        <w:tabs>
          <w:tab w:val="num" w:pos="3600"/>
        </w:tabs>
        <w:ind w:left="3600" w:hanging="360"/>
      </w:pPr>
      <w:rPr>
        <w:rFonts w:ascii="Symbol" w:hAnsi="Symbol" w:hint="default"/>
      </w:rPr>
    </w:lvl>
    <w:lvl w:ilvl="4" w:tplc="C5641E0C" w:tentative="1">
      <w:start w:val="1"/>
      <w:numFmt w:val="bullet"/>
      <w:lvlText w:val="o"/>
      <w:lvlJc w:val="left"/>
      <w:pPr>
        <w:tabs>
          <w:tab w:val="num" w:pos="4320"/>
        </w:tabs>
        <w:ind w:left="4320" w:hanging="360"/>
      </w:pPr>
      <w:rPr>
        <w:rFonts w:ascii="Courier New" w:hAnsi="Courier New" w:hint="default"/>
      </w:rPr>
    </w:lvl>
    <w:lvl w:ilvl="5" w:tplc="3DD2072E" w:tentative="1">
      <w:start w:val="1"/>
      <w:numFmt w:val="bullet"/>
      <w:lvlText w:val=""/>
      <w:lvlJc w:val="left"/>
      <w:pPr>
        <w:tabs>
          <w:tab w:val="num" w:pos="5040"/>
        </w:tabs>
        <w:ind w:left="5040" w:hanging="360"/>
      </w:pPr>
      <w:rPr>
        <w:rFonts w:ascii="Wingdings" w:hAnsi="Wingdings" w:hint="default"/>
      </w:rPr>
    </w:lvl>
    <w:lvl w:ilvl="6" w:tplc="DA963040" w:tentative="1">
      <w:start w:val="1"/>
      <w:numFmt w:val="bullet"/>
      <w:lvlText w:val=""/>
      <w:lvlJc w:val="left"/>
      <w:pPr>
        <w:tabs>
          <w:tab w:val="num" w:pos="5760"/>
        </w:tabs>
        <w:ind w:left="5760" w:hanging="360"/>
      </w:pPr>
      <w:rPr>
        <w:rFonts w:ascii="Symbol" w:hAnsi="Symbol" w:hint="default"/>
      </w:rPr>
    </w:lvl>
    <w:lvl w:ilvl="7" w:tplc="81D2D2B0" w:tentative="1">
      <w:start w:val="1"/>
      <w:numFmt w:val="bullet"/>
      <w:lvlText w:val="o"/>
      <w:lvlJc w:val="left"/>
      <w:pPr>
        <w:tabs>
          <w:tab w:val="num" w:pos="6480"/>
        </w:tabs>
        <w:ind w:left="6480" w:hanging="360"/>
      </w:pPr>
      <w:rPr>
        <w:rFonts w:ascii="Courier New" w:hAnsi="Courier New" w:hint="default"/>
      </w:rPr>
    </w:lvl>
    <w:lvl w:ilvl="8" w:tplc="3730901E"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8E1E89B6">
      <w:start w:val="1"/>
      <w:numFmt w:val="bullet"/>
      <w:lvlText w:val=""/>
      <w:lvlJc w:val="left"/>
      <w:pPr>
        <w:tabs>
          <w:tab w:val="num" w:pos="1440"/>
        </w:tabs>
        <w:ind w:left="1440" w:hanging="360"/>
      </w:pPr>
      <w:rPr>
        <w:rFonts w:ascii="Symbol" w:hAnsi="Symbol" w:hint="default"/>
      </w:rPr>
    </w:lvl>
    <w:lvl w:ilvl="1" w:tplc="786C6B28">
      <w:start w:val="1"/>
      <w:numFmt w:val="bullet"/>
      <w:lvlText w:val="o"/>
      <w:lvlJc w:val="left"/>
      <w:pPr>
        <w:tabs>
          <w:tab w:val="num" w:pos="2160"/>
        </w:tabs>
        <w:ind w:left="2160" w:hanging="360"/>
      </w:pPr>
      <w:rPr>
        <w:rFonts w:ascii="Courier New" w:hAnsi="Courier New" w:hint="default"/>
      </w:rPr>
    </w:lvl>
    <w:lvl w:ilvl="2" w:tplc="61126CF6" w:tentative="1">
      <w:start w:val="1"/>
      <w:numFmt w:val="bullet"/>
      <w:lvlText w:val=""/>
      <w:lvlJc w:val="left"/>
      <w:pPr>
        <w:tabs>
          <w:tab w:val="num" w:pos="2880"/>
        </w:tabs>
        <w:ind w:left="2880" w:hanging="360"/>
      </w:pPr>
      <w:rPr>
        <w:rFonts w:ascii="Wingdings" w:hAnsi="Wingdings" w:hint="default"/>
      </w:rPr>
    </w:lvl>
    <w:lvl w:ilvl="3" w:tplc="7170744E" w:tentative="1">
      <w:start w:val="1"/>
      <w:numFmt w:val="bullet"/>
      <w:lvlText w:val=""/>
      <w:lvlJc w:val="left"/>
      <w:pPr>
        <w:tabs>
          <w:tab w:val="num" w:pos="3600"/>
        </w:tabs>
        <w:ind w:left="3600" w:hanging="360"/>
      </w:pPr>
      <w:rPr>
        <w:rFonts w:ascii="Symbol" w:hAnsi="Symbol" w:hint="default"/>
      </w:rPr>
    </w:lvl>
    <w:lvl w:ilvl="4" w:tplc="4E429DDC" w:tentative="1">
      <w:start w:val="1"/>
      <w:numFmt w:val="bullet"/>
      <w:lvlText w:val="o"/>
      <w:lvlJc w:val="left"/>
      <w:pPr>
        <w:tabs>
          <w:tab w:val="num" w:pos="4320"/>
        </w:tabs>
        <w:ind w:left="4320" w:hanging="360"/>
      </w:pPr>
      <w:rPr>
        <w:rFonts w:ascii="Courier New" w:hAnsi="Courier New" w:hint="default"/>
      </w:rPr>
    </w:lvl>
    <w:lvl w:ilvl="5" w:tplc="946EB3BE" w:tentative="1">
      <w:start w:val="1"/>
      <w:numFmt w:val="bullet"/>
      <w:lvlText w:val=""/>
      <w:lvlJc w:val="left"/>
      <w:pPr>
        <w:tabs>
          <w:tab w:val="num" w:pos="5040"/>
        </w:tabs>
        <w:ind w:left="5040" w:hanging="360"/>
      </w:pPr>
      <w:rPr>
        <w:rFonts w:ascii="Wingdings" w:hAnsi="Wingdings" w:hint="default"/>
      </w:rPr>
    </w:lvl>
    <w:lvl w:ilvl="6" w:tplc="00F2A5DE" w:tentative="1">
      <w:start w:val="1"/>
      <w:numFmt w:val="bullet"/>
      <w:lvlText w:val=""/>
      <w:lvlJc w:val="left"/>
      <w:pPr>
        <w:tabs>
          <w:tab w:val="num" w:pos="5760"/>
        </w:tabs>
        <w:ind w:left="5760" w:hanging="360"/>
      </w:pPr>
      <w:rPr>
        <w:rFonts w:ascii="Symbol" w:hAnsi="Symbol" w:hint="default"/>
      </w:rPr>
    </w:lvl>
    <w:lvl w:ilvl="7" w:tplc="CD1C571A" w:tentative="1">
      <w:start w:val="1"/>
      <w:numFmt w:val="bullet"/>
      <w:lvlText w:val="o"/>
      <w:lvlJc w:val="left"/>
      <w:pPr>
        <w:tabs>
          <w:tab w:val="num" w:pos="6480"/>
        </w:tabs>
        <w:ind w:left="6480" w:hanging="360"/>
      </w:pPr>
      <w:rPr>
        <w:rFonts w:ascii="Courier New" w:hAnsi="Courier New" w:hint="default"/>
      </w:rPr>
    </w:lvl>
    <w:lvl w:ilvl="8" w:tplc="FBD82A90"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197C082E">
      <w:start w:val="1"/>
      <w:numFmt w:val="bullet"/>
      <w:lvlText w:val=""/>
      <w:lvlJc w:val="left"/>
      <w:pPr>
        <w:tabs>
          <w:tab w:val="num" w:pos="720"/>
        </w:tabs>
        <w:ind w:left="720" w:hanging="360"/>
      </w:pPr>
      <w:rPr>
        <w:rFonts w:ascii="Symbol" w:hAnsi="Symbol" w:hint="default"/>
      </w:rPr>
    </w:lvl>
    <w:lvl w:ilvl="1" w:tplc="4F4224C6">
      <w:start w:val="1"/>
      <w:numFmt w:val="bullet"/>
      <w:lvlText w:val="o"/>
      <w:lvlJc w:val="left"/>
      <w:pPr>
        <w:tabs>
          <w:tab w:val="num" w:pos="1440"/>
        </w:tabs>
        <w:ind w:left="1440" w:hanging="360"/>
      </w:pPr>
      <w:rPr>
        <w:rFonts w:ascii="Courier New" w:hAnsi="Courier New" w:hint="default"/>
      </w:rPr>
    </w:lvl>
    <w:lvl w:ilvl="2" w:tplc="27F899EC" w:tentative="1">
      <w:start w:val="1"/>
      <w:numFmt w:val="bullet"/>
      <w:lvlText w:val=""/>
      <w:lvlJc w:val="left"/>
      <w:pPr>
        <w:tabs>
          <w:tab w:val="num" w:pos="2160"/>
        </w:tabs>
        <w:ind w:left="2160" w:hanging="360"/>
      </w:pPr>
      <w:rPr>
        <w:rFonts w:ascii="Wingdings" w:hAnsi="Wingdings" w:hint="default"/>
      </w:rPr>
    </w:lvl>
    <w:lvl w:ilvl="3" w:tplc="8FF8C974" w:tentative="1">
      <w:start w:val="1"/>
      <w:numFmt w:val="bullet"/>
      <w:lvlText w:val=""/>
      <w:lvlJc w:val="left"/>
      <w:pPr>
        <w:tabs>
          <w:tab w:val="num" w:pos="2880"/>
        </w:tabs>
        <w:ind w:left="2880" w:hanging="360"/>
      </w:pPr>
      <w:rPr>
        <w:rFonts w:ascii="Symbol" w:hAnsi="Symbol" w:hint="default"/>
      </w:rPr>
    </w:lvl>
    <w:lvl w:ilvl="4" w:tplc="0D827962" w:tentative="1">
      <w:start w:val="1"/>
      <w:numFmt w:val="bullet"/>
      <w:lvlText w:val="o"/>
      <w:lvlJc w:val="left"/>
      <w:pPr>
        <w:tabs>
          <w:tab w:val="num" w:pos="3600"/>
        </w:tabs>
        <w:ind w:left="3600" w:hanging="360"/>
      </w:pPr>
      <w:rPr>
        <w:rFonts w:ascii="Courier New" w:hAnsi="Courier New" w:hint="default"/>
      </w:rPr>
    </w:lvl>
    <w:lvl w:ilvl="5" w:tplc="1BA4B80E" w:tentative="1">
      <w:start w:val="1"/>
      <w:numFmt w:val="bullet"/>
      <w:lvlText w:val=""/>
      <w:lvlJc w:val="left"/>
      <w:pPr>
        <w:tabs>
          <w:tab w:val="num" w:pos="4320"/>
        </w:tabs>
        <w:ind w:left="4320" w:hanging="360"/>
      </w:pPr>
      <w:rPr>
        <w:rFonts w:ascii="Wingdings" w:hAnsi="Wingdings" w:hint="default"/>
      </w:rPr>
    </w:lvl>
    <w:lvl w:ilvl="6" w:tplc="8B9A031A" w:tentative="1">
      <w:start w:val="1"/>
      <w:numFmt w:val="bullet"/>
      <w:lvlText w:val=""/>
      <w:lvlJc w:val="left"/>
      <w:pPr>
        <w:tabs>
          <w:tab w:val="num" w:pos="5040"/>
        </w:tabs>
        <w:ind w:left="5040" w:hanging="360"/>
      </w:pPr>
      <w:rPr>
        <w:rFonts w:ascii="Symbol" w:hAnsi="Symbol" w:hint="default"/>
      </w:rPr>
    </w:lvl>
    <w:lvl w:ilvl="7" w:tplc="69520582" w:tentative="1">
      <w:start w:val="1"/>
      <w:numFmt w:val="bullet"/>
      <w:lvlText w:val="o"/>
      <w:lvlJc w:val="left"/>
      <w:pPr>
        <w:tabs>
          <w:tab w:val="num" w:pos="5760"/>
        </w:tabs>
        <w:ind w:left="5760" w:hanging="360"/>
      </w:pPr>
      <w:rPr>
        <w:rFonts w:ascii="Courier New" w:hAnsi="Courier New" w:hint="default"/>
      </w:rPr>
    </w:lvl>
    <w:lvl w:ilvl="8" w:tplc="C464C93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5C4C5BD4">
      <w:start w:val="1"/>
      <w:numFmt w:val="lowerRoman"/>
      <w:lvlText w:val="%1.)"/>
      <w:lvlJc w:val="left"/>
      <w:pPr>
        <w:tabs>
          <w:tab w:val="num" w:pos="540"/>
        </w:tabs>
        <w:ind w:left="255" w:hanging="435"/>
      </w:pPr>
      <w:rPr>
        <w:rFonts w:hint="default"/>
      </w:rPr>
    </w:lvl>
    <w:lvl w:ilvl="1" w:tplc="6DCCABF0" w:tentative="1">
      <w:start w:val="1"/>
      <w:numFmt w:val="lowerLetter"/>
      <w:lvlText w:val="%2."/>
      <w:lvlJc w:val="left"/>
      <w:pPr>
        <w:tabs>
          <w:tab w:val="num" w:pos="1260"/>
        </w:tabs>
        <w:ind w:left="1260" w:hanging="360"/>
      </w:pPr>
    </w:lvl>
    <w:lvl w:ilvl="2" w:tplc="8C285FB8" w:tentative="1">
      <w:start w:val="1"/>
      <w:numFmt w:val="lowerRoman"/>
      <w:lvlText w:val="%3."/>
      <w:lvlJc w:val="right"/>
      <w:pPr>
        <w:tabs>
          <w:tab w:val="num" w:pos="1980"/>
        </w:tabs>
        <w:ind w:left="1980" w:hanging="180"/>
      </w:pPr>
    </w:lvl>
    <w:lvl w:ilvl="3" w:tplc="6E3C90C2" w:tentative="1">
      <w:start w:val="1"/>
      <w:numFmt w:val="decimal"/>
      <w:lvlText w:val="%4."/>
      <w:lvlJc w:val="left"/>
      <w:pPr>
        <w:tabs>
          <w:tab w:val="num" w:pos="2700"/>
        </w:tabs>
        <w:ind w:left="2700" w:hanging="360"/>
      </w:pPr>
    </w:lvl>
    <w:lvl w:ilvl="4" w:tplc="FACE5614" w:tentative="1">
      <w:start w:val="1"/>
      <w:numFmt w:val="lowerLetter"/>
      <w:lvlText w:val="%5."/>
      <w:lvlJc w:val="left"/>
      <w:pPr>
        <w:tabs>
          <w:tab w:val="num" w:pos="3420"/>
        </w:tabs>
        <w:ind w:left="3420" w:hanging="360"/>
      </w:pPr>
    </w:lvl>
    <w:lvl w:ilvl="5" w:tplc="D6FAE6A8" w:tentative="1">
      <w:start w:val="1"/>
      <w:numFmt w:val="lowerRoman"/>
      <w:lvlText w:val="%6."/>
      <w:lvlJc w:val="right"/>
      <w:pPr>
        <w:tabs>
          <w:tab w:val="num" w:pos="4140"/>
        </w:tabs>
        <w:ind w:left="4140" w:hanging="180"/>
      </w:pPr>
    </w:lvl>
    <w:lvl w:ilvl="6" w:tplc="48845C64" w:tentative="1">
      <w:start w:val="1"/>
      <w:numFmt w:val="decimal"/>
      <w:lvlText w:val="%7."/>
      <w:lvlJc w:val="left"/>
      <w:pPr>
        <w:tabs>
          <w:tab w:val="num" w:pos="4860"/>
        </w:tabs>
        <w:ind w:left="4860" w:hanging="360"/>
      </w:pPr>
    </w:lvl>
    <w:lvl w:ilvl="7" w:tplc="CF00C6E6" w:tentative="1">
      <w:start w:val="1"/>
      <w:numFmt w:val="lowerLetter"/>
      <w:lvlText w:val="%8."/>
      <w:lvlJc w:val="left"/>
      <w:pPr>
        <w:tabs>
          <w:tab w:val="num" w:pos="5580"/>
        </w:tabs>
        <w:ind w:left="5580" w:hanging="360"/>
      </w:pPr>
    </w:lvl>
    <w:lvl w:ilvl="8" w:tplc="178CA124" w:tentative="1">
      <w:start w:val="1"/>
      <w:numFmt w:val="lowerRoman"/>
      <w:lvlText w:val="%9."/>
      <w:lvlJc w:val="right"/>
      <w:pPr>
        <w:tabs>
          <w:tab w:val="num" w:pos="6300"/>
        </w:tabs>
        <w:ind w:left="6300" w:hanging="180"/>
      </w:pPr>
    </w:lvl>
  </w:abstractNum>
  <w:abstractNum w:abstractNumId="18">
    <w:nsid w:val="5C9C1B0E"/>
    <w:multiLevelType w:val="hybridMultilevel"/>
    <w:tmpl w:val="D9505F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750A6"/>
    <w:multiLevelType w:val="hybridMultilevel"/>
    <w:tmpl w:val="F6BAC8BE"/>
    <w:lvl w:ilvl="0" w:tplc="2794CB5E">
      <w:start w:val="1"/>
      <w:numFmt w:val="decimal"/>
      <w:lvlText w:val="%1."/>
      <w:lvlJc w:val="left"/>
      <w:pPr>
        <w:tabs>
          <w:tab w:val="num" w:pos="180"/>
        </w:tabs>
        <w:ind w:left="180" w:hanging="360"/>
      </w:pPr>
      <w:rPr>
        <w:rFonts w:hint="default"/>
      </w:rPr>
    </w:lvl>
    <w:lvl w:ilvl="1" w:tplc="6DE8F604" w:tentative="1">
      <w:start w:val="1"/>
      <w:numFmt w:val="lowerLetter"/>
      <w:lvlText w:val="%2."/>
      <w:lvlJc w:val="left"/>
      <w:pPr>
        <w:tabs>
          <w:tab w:val="num" w:pos="900"/>
        </w:tabs>
        <w:ind w:left="900" w:hanging="360"/>
      </w:pPr>
    </w:lvl>
    <w:lvl w:ilvl="2" w:tplc="85CA0132" w:tentative="1">
      <w:start w:val="1"/>
      <w:numFmt w:val="lowerRoman"/>
      <w:lvlText w:val="%3."/>
      <w:lvlJc w:val="right"/>
      <w:pPr>
        <w:tabs>
          <w:tab w:val="num" w:pos="1620"/>
        </w:tabs>
        <w:ind w:left="1620" w:hanging="180"/>
      </w:pPr>
    </w:lvl>
    <w:lvl w:ilvl="3" w:tplc="30CA40E4" w:tentative="1">
      <w:start w:val="1"/>
      <w:numFmt w:val="decimal"/>
      <w:lvlText w:val="%4."/>
      <w:lvlJc w:val="left"/>
      <w:pPr>
        <w:tabs>
          <w:tab w:val="num" w:pos="2340"/>
        </w:tabs>
        <w:ind w:left="2340" w:hanging="360"/>
      </w:pPr>
    </w:lvl>
    <w:lvl w:ilvl="4" w:tplc="C190619C" w:tentative="1">
      <w:start w:val="1"/>
      <w:numFmt w:val="lowerLetter"/>
      <w:lvlText w:val="%5."/>
      <w:lvlJc w:val="left"/>
      <w:pPr>
        <w:tabs>
          <w:tab w:val="num" w:pos="3060"/>
        </w:tabs>
        <w:ind w:left="3060" w:hanging="360"/>
      </w:pPr>
    </w:lvl>
    <w:lvl w:ilvl="5" w:tplc="FF6C73CC" w:tentative="1">
      <w:start w:val="1"/>
      <w:numFmt w:val="lowerRoman"/>
      <w:lvlText w:val="%6."/>
      <w:lvlJc w:val="right"/>
      <w:pPr>
        <w:tabs>
          <w:tab w:val="num" w:pos="3780"/>
        </w:tabs>
        <w:ind w:left="3780" w:hanging="180"/>
      </w:pPr>
    </w:lvl>
    <w:lvl w:ilvl="6" w:tplc="D6E80018" w:tentative="1">
      <w:start w:val="1"/>
      <w:numFmt w:val="decimal"/>
      <w:lvlText w:val="%7."/>
      <w:lvlJc w:val="left"/>
      <w:pPr>
        <w:tabs>
          <w:tab w:val="num" w:pos="4500"/>
        </w:tabs>
        <w:ind w:left="4500" w:hanging="360"/>
      </w:pPr>
    </w:lvl>
    <w:lvl w:ilvl="7" w:tplc="D1EE5462" w:tentative="1">
      <w:start w:val="1"/>
      <w:numFmt w:val="lowerLetter"/>
      <w:lvlText w:val="%8."/>
      <w:lvlJc w:val="left"/>
      <w:pPr>
        <w:tabs>
          <w:tab w:val="num" w:pos="5220"/>
        </w:tabs>
        <w:ind w:left="5220" w:hanging="360"/>
      </w:pPr>
    </w:lvl>
    <w:lvl w:ilvl="8" w:tplc="9A54F402"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B5F2A26E">
      <w:start w:val="1"/>
      <w:numFmt w:val="bullet"/>
      <w:lvlText w:val=""/>
      <w:lvlJc w:val="left"/>
      <w:pPr>
        <w:tabs>
          <w:tab w:val="num" w:pos="720"/>
        </w:tabs>
        <w:ind w:left="720" w:hanging="360"/>
      </w:pPr>
      <w:rPr>
        <w:rFonts w:ascii="Symbol" w:hAnsi="Symbol" w:hint="default"/>
      </w:rPr>
    </w:lvl>
    <w:lvl w:ilvl="1" w:tplc="F77CE1EA" w:tentative="1">
      <w:start w:val="1"/>
      <w:numFmt w:val="bullet"/>
      <w:lvlText w:val="o"/>
      <w:lvlJc w:val="left"/>
      <w:pPr>
        <w:tabs>
          <w:tab w:val="num" w:pos="1440"/>
        </w:tabs>
        <w:ind w:left="1440" w:hanging="360"/>
      </w:pPr>
      <w:rPr>
        <w:rFonts w:ascii="Courier New" w:hAnsi="Courier New" w:hint="default"/>
      </w:rPr>
    </w:lvl>
    <w:lvl w:ilvl="2" w:tplc="896EB632" w:tentative="1">
      <w:start w:val="1"/>
      <w:numFmt w:val="bullet"/>
      <w:lvlText w:val=""/>
      <w:lvlJc w:val="left"/>
      <w:pPr>
        <w:tabs>
          <w:tab w:val="num" w:pos="2160"/>
        </w:tabs>
        <w:ind w:left="2160" w:hanging="360"/>
      </w:pPr>
      <w:rPr>
        <w:rFonts w:ascii="Wingdings" w:hAnsi="Wingdings" w:hint="default"/>
      </w:rPr>
    </w:lvl>
    <w:lvl w:ilvl="3" w:tplc="38846CA6" w:tentative="1">
      <w:start w:val="1"/>
      <w:numFmt w:val="bullet"/>
      <w:lvlText w:val=""/>
      <w:lvlJc w:val="left"/>
      <w:pPr>
        <w:tabs>
          <w:tab w:val="num" w:pos="2880"/>
        </w:tabs>
        <w:ind w:left="2880" w:hanging="360"/>
      </w:pPr>
      <w:rPr>
        <w:rFonts w:ascii="Symbol" w:hAnsi="Symbol" w:hint="default"/>
      </w:rPr>
    </w:lvl>
    <w:lvl w:ilvl="4" w:tplc="847C2B26" w:tentative="1">
      <w:start w:val="1"/>
      <w:numFmt w:val="bullet"/>
      <w:lvlText w:val="o"/>
      <w:lvlJc w:val="left"/>
      <w:pPr>
        <w:tabs>
          <w:tab w:val="num" w:pos="3600"/>
        </w:tabs>
        <w:ind w:left="3600" w:hanging="360"/>
      </w:pPr>
      <w:rPr>
        <w:rFonts w:ascii="Courier New" w:hAnsi="Courier New" w:hint="default"/>
      </w:rPr>
    </w:lvl>
    <w:lvl w:ilvl="5" w:tplc="BAF034E6" w:tentative="1">
      <w:start w:val="1"/>
      <w:numFmt w:val="bullet"/>
      <w:lvlText w:val=""/>
      <w:lvlJc w:val="left"/>
      <w:pPr>
        <w:tabs>
          <w:tab w:val="num" w:pos="4320"/>
        </w:tabs>
        <w:ind w:left="4320" w:hanging="360"/>
      </w:pPr>
      <w:rPr>
        <w:rFonts w:ascii="Wingdings" w:hAnsi="Wingdings" w:hint="default"/>
      </w:rPr>
    </w:lvl>
    <w:lvl w:ilvl="6" w:tplc="C860A0BE" w:tentative="1">
      <w:start w:val="1"/>
      <w:numFmt w:val="bullet"/>
      <w:lvlText w:val=""/>
      <w:lvlJc w:val="left"/>
      <w:pPr>
        <w:tabs>
          <w:tab w:val="num" w:pos="5040"/>
        </w:tabs>
        <w:ind w:left="5040" w:hanging="360"/>
      </w:pPr>
      <w:rPr>
        <w:rFonts w:ascii="Symbol" w:hAnsi="Symbol" w:hint="default"/>
      </w:rPr>
    </w:lvl>
    <w:lvl w:ilvl="7" w:tplc="2C204BFC" w:tentative="1">
      <w:start w:val="1"/>
      <w:numFmt w:val="bullet"/>
      <w:lvlText w:val="o"/>
      <w:lvlJc w:val="left"/>
      <w:pPr>
        <w:tabs>
          <w:tab w:val="num" w:pos="5760"/>
        </w:tabs>
        <w:ind w:left="5760" w:hanging="360"/>
      </w:pPr>
      <w:rPr>
        <w:rFonts w:ascii="Courier New" w:hAnsi="Courier New" w:hint="default"/>
      </w:rPr>
    </w:lvl>
    <w:lvl w:ilvl="8" w:tplc="83C2361E"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01C4FF0A">
      <w:start w:val="1"/>
      <w:numFmt w:val="bullet"/>
      <w:lvlText w:val=""/>
      <w:lvlJc w:val="left"/>
      <w:pPr>
        <w:tabs>
          <w:tab w:val="num" w:pos="720"/>
        </w:tabs>
        <w:ind w:left="720" w:hanging="360"/>
      </w:pPr>
      <w:rPr>
        <w:rFonts w:ascii="Symbol" w:hAnsi="Symbol" w:hint="default"/>
      </w:rPr>
    </w:lvl>
    <w:lvl w:ilvl="1" w:tplc="AF3C03DC">
      <w:start w:val="1"/>
      <w:numFmt w:val="bullet"/>
      <w:lvlText w:val="o"/>
      <w:lvlJc w:val="left"/>
      <w:pPr>
        <w:tabs>
          <w:tab w:val="num" w:pos="1440"/>
        </w:tabs>
        <w:ind w:left="1440" w:hanging="360"/>
      </w:pPr>
      <w:rPr>
        <w:rFonts w:ascii="Courier New" w:hAnsi="Courier New" w:hint="default"/>
      </w:rPr>
    </w:lvl>
    <w:lvl w:ilvl="2" w:tplc="53B6BD60" w:tentative="1">
      <w:start w:val="1"/>
      <w:numFmt w:val="bullet"/>
      <w:lvlText w:val=""/>
      <w:lvlJc w:val="left"/>
      <w:pPr>
        <w:tabs>
          <w:tab w:val="num" w:pos="2160"/>
        </w:tabs>
        <w:ind w:left="2160" w:hanging="360"/>
      </w:pPr>
      <w:rPr>
        <w:rFonts w:ascii="Wingdings" w:hAnsi="Wingdings" w:hint="default"/>
      </w:rPr>
    </w:lvl>
    <w:lvl w:ilvl="3" w:tplc="7DACD6EC" w:tentative="1">
      <w:start w:val="1"/>
      <w:numFmt w:val="bullet"/>
      <w:lvlText w:val=""/>
      <w:lvlJc w:val="left"/>
      <w:pPr>
        <w:tabs>
          <w:tab w:val="num" w:pos="2880"/>
        </w:tabs>
        <w:ind w:left="2880" w:hanging="360"/>
      </w:pPr>
      <w:rPr>
        <w:rFonts w:ascii="Symbol" w:hAnsi="Symbol" w:hint="default"/>
      </w:rPr>
    </w:lvl>
    <w:lvl w:ilvl="4" w:tplc="D6C84B5A" w:tentative="1">
      <w:start w:val="1"/>
      <w:numFmt w:val="bullet"/>
      <w:lvlText w:val="o"/>
      <w:lvlJc w:val="left"/>
      <w:pPr>
        <w:tabs>
          <w:tab w:val="num" w:pos="3600"/>
        </w:tabs>
        <w:ind w:left="3600" w:hanging="360"/>
      </w:pPr>
      <w:rPr>
        <w:rFonts w:ascii="Courier New" w:hAnsi="Courier New" w:hint="default"/>
      </w:rPr>
    </w:lvl>
    <w:lvl w:ilvl="5" w:tplc="3C6EBDF4" w:tentative="1">
      <w:start w:val="1"/>
      <w:numFmt w:val="bullet"/>
      <w:lvlText w:val=""/>
      <w:lvlJc w:val="left"/>
      <w:pPr>
        <w:tabs>
          <w:tab w:val="num" w:pos="4320"/>
        </w:tabs>
        <w:ind w:left="4320" w:hanging="360"/>
      </w:pPr>
      <w:rPr>
        <w:rFonts w:ascii="Wingdings" w:hAnsi="Wingdings" w:hint="default"/>
      </w:rPr>
    </w:lvl>
    <w:lvl w:ilvl="6" w:tplc="E2381242" w:tentative="1">
      <w:start w:val="1"/>
      <w:numFmt w:val="bullet"/>
      <w:lvlText w:val=""/>
      <w:lvlJc w:val="left"/>
      <w:pPr>
        <w:tabs>
          <w:tab w:val="num" w:pos="5040"/>
        </w:tabs>
        <w:ind w:left="5040" w:hanging="360"/>
      </w:pPr>
      <w:rPr>
        <w:rFonts w:ascii="Symbol" w:hAnsi="Symbol" w:hint="default"/>
      </w:rPr>
    </w:lvl>
    <w:lvl w:ilvl="7" w:tplc="F042ABBA" w:tentative="1">
      <w:start w:val="1"/>
      <w:numFmt w:val="bullet"/>
      <w:lvlText w:val="o"/>
      <w:lvlJc w:val="left"/>
      <w:pPr>
        <w:tabs>
          <w:tab w:val="num" w:pos="5760"/>
        </w:tabs>
        <w:ind w:left="5760" w:hanging="360"/>
      </w:pPr>
      <w:rPr>
        <w:rFonts w:ascii="Courier New" w:hAnsi="Courier New" w:hint="default"/>
      </w:rPr>
    </w:lvl>
    <w:lvl w:ilvl="8" w:tplc="937A29B8"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39A82FD2">
      <w:start w:val="1"/>
      <w:numFmt w:val="decimal"/>
      <w:pStyle w:val="References"/>
      <w:lvlText w:val="%1."/>
      <w:lvlJc w:val="left"/>
      <w:pPr>
        <w:tabs>
          <w:tab w:val="num" w:pos="360"/>
        </w:tabs>
        <w:ind w:left="360" w:hanging="360"/>
      </w:pPr>
      <w:rPr>
        <w:rFonts w:hint="default"/>
      </w:rPr>
    </w:lvl>
    <w:lvl w:ilvl="1" w:tplc="11C02F8C">
      <w:start w:val="1"/>
      <w:numFmt w:val="lowerLetter"/>
      <w:lvlText w:val="%2."/>
      <w:lvlJc w:val="left"/>
      <w:pPr>
        <w:tabs>
          <w:tab w:val="num" w:pos="1620"/>
        </w:tabs>
        <w:ind w:left="1620" w:hanging="360"/>
      </w:pPr>
    </w:lvl>
    <w:lvl w:ilvl="2" w:tplc="90A0C9E2" w:tentative="1">
      <w:start w:val="1"/>
      <w:numFmt w:val="lowerRoman"/>
      <w:lvlText w:val="%3."/>
      <w:lvlJc w:val="right"/>
      <w:pPr>
        <w:tabs>
          <w:tab w:val="num" w:pos="2340"/>
        </w:tabs>
        <w:ind w:left="2340" w:hanging="180"/>
      </w:pPr>
    </w:lvl>
    <w:lvl w:ilvl="3" w:tplc="96EC664A" w:tentative="1">
      <w:start w:val="1"/>
      <w:numFmt w:val="decimal"/>
      <w:lvlText w:val="%4."/>
      <w:lvlJc w:val="left"/>
      <w:pPr>
        <w:tabs>
          <w:tab w:val="num" w:pos="3060"/>
        </w:tabs>
        <w:ind w:left="3060" w:hanging="360"/>
      </w:pPr>
    </w:lvl>
    <w:lvl w:ilvl="4" w:tplc="8AA69AB0" w:tentative="1">
      <w:start w:val="1"/>
      <w:numFmt w:val="lowerLetter"/>
      <w:lvlText w:val="%5."/>
      <w:lvlJc w:val="left"/>
      <w:pPr>
        <w:tabs>
          <w:tab w:val="num" w:pos="3780"/>
        </w:tabs>
        <w:ind w:left="3780" w:hanging="360"/>
      </w:pPr>
    </w:lvl>
    <w:lvl w:ilvl="5" w:tplc="F988828C" w:tentative="1">
      <w:start w:val="1"/>
      <w:numFmt w:val="lowerRoman"/>
      <w:lvlText w:val="%6."/>
      <w:lvlJc w:val="right"/>
      <w:pPr>
        <w:tabs>
          <w:tab w:val="num" w:pos="4500"/>
        </w:tabs>
        <w:ind w:left="4500" w:hanging="180"/>
      </w:pPr>
    </w:lvl>
    <w:lvl w:ilvl="6" w:tplc="950A1832" w:tentative="1">
      <w:start w:val="1"/>
      <w:numFmt w:val="decimal"/>
      <w:lvlText w:val="%7."/>
      <w:lvlJc w:val="left"/>
      <w:pPr>
        <w:tabs>
          <w:tab w:val="num" w:pos="5220"/>
        </w:tabs>
        <w:ind w:left="5220" w:hanging="360"/>
      </w:pPr>
    </w:lvl>
    <w:lvl w:ilvl="7" w:tplc="A064882A" w:tentative="1">
      <w:start w:val="1"/>
      <w:numFmt w:val="lowerLetter"/>
      <w:lvlText w:val="%8."/>
      <w:lvlJc w:val="left"/>
      <w:pPr>
        <w:tabs>
          <w:tab w:val="num" w:pos="5940"/>
        </w:tabs>
        <w:ind w:left="5940" w:hanging="360"/>
      </w:pPr>
    </w:lvl>
    <w:lvl w:ilvl="8" w:tplc="3AEE1976"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65361D4E">
      <w:start w:val="1"/>
      <w:numFmt w:val="bullet"/>
      <w:lvlText w:val=""/>
      <w:lvlJc w:val="left"/>
      <w:pPr>
        <w:tabs>
          <w:tab w:val="num" w:pos="720"/>
        </w:tabs>
        <w:ind w:left="720" w:hanging="360"/>
      </w:pPr>
      <w:rPr>
        <w:rFonts w:ascii="Symbol" w:hAnsi="Symbol" w:hint="default"/>
      </w:rPr>
    </w:lvl>
    <w:lvl w:ilvl="1" w:tplc="BF9659A6" w:tentative="1">
      <w:start w:val="1"/>
      <w:numFmt w:val="bullet"/>
      <w:lvlText w:val="o"/>
      <w:lvlJc w:val="left"/>
      <w:pPr>
        <w:tabs>
          <w:tab w:val="num" w:pos="1440"/>
        </w:tabs>
        <w:ind w:left="1440" w:hanging="360"/>
      </w:pPr>
      <w:rPr>
        <w:rFonts w:ascii="Courier New" w:hAnsi="Courier New" w:hint="default"/>
      </w:rPr>
    </w:lvl>
    <w:lvl w:ilvl="2" w:tplc="95AC59F6" w:tentative="1">
      <w:start w:val="1"/>
      <w:numFmt w:val="bullet"/>
      <w:lvlText w:val=""/>
      <w:lvlJc w:val="left"/>
      <w:pPr>
        <w:tabs>
          <w:tab w:val="num" w:pos="2160"/>
        </w:tabs>
        <w:ind w:left="2160" w:hanging="360"/>
      </w:pPr>
      <w:rPr>
        <w:rFonts w:ascii="Wingdings" w:hAnsi="Wingdings" w:hint="default"/>
      </w:rPr>
    </w:lvl>
    <w:lvl w:ilvl="3" w:tplc="AB3492AA" w:tentative="1">
      <w:start w:val="1"/>
      <w:numFmt w:val="bullet"/>
      <w:lvlText w:val=""/>
      <w:lvlJc w:val="left"/>
      <w:pPr>
        <w:tabs>
          <w:tab w:val="num" w:pos="2880"/>
        </w:tabs>
        <w:ind w:left="2880" w:hanging="360"/>
      </w:pPr>
      <w:rPr>
        <w:rFonts w:ascii="Symbol" w:hAnsi="Symbol" w:hint="default"/>
      </w:rPr>
    </w:lvl>
    <w:lvl w:ilvl="4" w:tplc="E6722C08" w:tentative="1">
      <w:start w:val="1"/>
      <w:numFmt w:val="bullet"/>
      <w:lvlText w:val="o"/>
      <w:lvlJc w:val="left"/>
      <w:pPr>
        <w:tabs>
          <w:tab w:val="num" w:pos="3600"/>
        </w:tabs>
        <w:ind w:left="3600" w:hanging="360"/>
      </w:pPr>
      <w:rPr>
        <w:rFonts w:ascii="Courier New" w:hAnsi="Courier New" w:hint="default"/>
      </w:rPr>
    </w:lvl>
    <w:lvl w:ilvl="5" w:tplc="784A125E" w:tentative="1">
      <w:start w:val="1"/>
      <w:numFmt w:val="bullet"/>
      <w:lvlText w:val=""/>
      <w:lvlJc w:val="left"/>
      <w:pPr>
        <w:tabs>
          <w:tab w:val="num" w:pos="4320"/>
        </w:tabs>
        <w:ind w:left="4320" w:hanging="360"/>
      </w:pPr>
      <w:rPr>
        <w:rFonts w:ascii="Wingdings" w:hAnsi="Wingdings" w:hint="default"/>
      </w:rPr>
    </w:lvl>
    <w:lvl w:ilvl="6" w:tplc="EFFA0E04" w:tentative="1">
      <w:start w:val="1"/>
      <w:numFmt w:val="bullet"/>
      <w:lvlText w:val=""/>
      <w:lvlJc w:val="left"/>
      <w:pPr>
        <w:tabs>
          <w:tab w:val="num" w:pos="5040"/>
        </w:tabs>
        <w:ind w:left="5040" w:hanging="360"/>
      </w:pPr>
      <w:rPr>
        <w:rFonts w:ascii="Symbol" w:hAnsi="Symbol" w:hint="default"/>
      </w:rPr>
    </w:lvl>
    <w:lvl w:ilvl="7" w:tplc="2F7E4B3A" w:tentative="1">
      <w:start w:val="1"/>
      <w:numFmt w:val="bullet"/>
      <w:lvlText w:val="o"/>
      <w:lvlJc w:val="left"/>
      <w:pPr>
        <w:tabs>
          <w:tab w:val="num" w:pos="5760"/>
        </w:tabs>
        <w:ind w:left="5760" w:hanging="360"/>
      </w:pPr>
      <w:rPr>
        <w:rFonts w:ascii="Courier New" w:hAnsi="Courier New" w:hint="default"/>
      </w:rPr>
    </w:lvl>
    <w:lvl w:ilvl="8" w:tplc="77E6396A"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9"/>
  </w:num>
  <w:num w:numId="24">
    <w:abstractNumId w:val="23"/>
  </w:num>
  <w:num w:numId="25">
    <w:abstractNumId w:val="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20C9F"/>
    <w:rsid w:val="00030B50"/>
    <w:rsid w:val="0004067B"/>
    <w:rsid w:val="000565C3"/>
    <w:rsid w:val="00064EC6"/>
    <w:rsid w:val="000B719B"/>
    <w:rsid w:val="000C25E0"/>
    <w:rsid w:val="000F5F1C"/>
    <w:rsid w:val="00101211"/>
    <w:rsid w:val="00107928"/>
    <w:rsid w:val="00124939"/>
    <w:rsid w:val="001456FD"/>
    <w:rsid w:val="00154EFE"/>
    <w:rsid w:val="00167168"/>
    <w:rsid w:val="001A229F"/>
    <w:rsid w:val="001A7BFD"/>
    <w:rsid w:val="001D20A4"/>
    <w:rsid w:val="001E1D36"/>
    <w:rsid w:val="00227D2C"/>
    <w:rsid w:val="002B0220"/>
    <w:rsid w:val="002E2B55"/>
    <w:rsid w:val="002F29DF"/>
    <w:rsid w:val="002F2CF3"/>
    <w:rsid w:val="003201CE"/>
    <w:rsid w:val="003322F3"/>
    <w:rsid w:val="003468BB"/>
    <w:rsid w:val="003A1E5F"/>
    <w:rsid w:val="00400FBA"/>
    <w:rsid w:val="00421C69"/>
    <w:rsid w:val="0042258E"/>
    <w:rsid w:val="00424ADB"/>
    <w:rsid w:val="00476853"/>
    <w:rsid w:val="00476C2A"/>
    <w:rsid w:val="00502F57"/>
    <w:rsid w:val="005037BC"/>
    <w:rsid w:val="0052264A"/>
    <w:rsid w:val="00547006"/>
    <w:rsid w:val="00547FDF"/>
    <w:rsid w:val="00570DC0"/>
    <w:rsid w:val="005A3B85"/>
    <w:rsid w:val="005B63FB"/>
    <w:rsid w:val="005C3570"/>
    <w:rsid w:val="005F0DF9"/>
    <w:rsid w:val="006055B3"/>
    <w:rsid w:val="00645C2F"/>
    <w:rsid w:val="0066456C"/>
    <w:rsid w:val="00664E4C"/>
    <w:rsid w:val="006B6CC8"/>
    <w:rsid w:val="006E6502"/>
    <w:rsid w:val="0075364C"/>
    <w:rsid w:val="007D5211"/>
    <w:rsid w:val="007F716F"/>
    <w:rsid w:val="00810F60"/>
    <w:rsid w:val="008143CA"/>
    <w:rsid w:val="00836504"/>
    <w:rsid w:val="00881E4B"/>
    <w:rsid w:val="008E352F"/>
    <w:rsid w:val="008E4C5F"/>
    <w:rsid w:val="0090132C"/>
    <w:rsid w:val="00970B3D"/>
    <w:rsid w:val="00980E01"/>
    <w:rsid w:val="00983F81"/>
    <w:rsid w:val="00990E46"/>
    <w:rsid w:val="00995D4B"/>
    <w:rsid w:val="009A4B6A"/>
    <w:rsid w:val="009E42CE"/>
    <w:rsid w:val="009E7349"/>
    <w:rsid w:val="00A022D1"/>
    <w:rsid w:val="00A04EB2"/>
    <w:rsid w:val="00A247C7"/>
    <w:rsid w:val="00A73B31"/>
    <w:rsid w:val="00A83C5D"/>
    <w:rsid w:val="00AB2D4B"/>
    <w:rsid w:val="00AD018A"/>
    <w:rsid w:val="00AF5E2F"/>
    <w:rsid w:val="00B13D51"/>
    <w:rsid w:val="00B540B1"/>
    <w:rsid w:val="00B914FF"/>
    <w:rsid w:val="00BE5592"/>
    <w:rsid w:val="00C11BB9"/>
    <w:rsid w:val="00C22FCA"/>
    <w:rsid w:val="00C80856"/>
    <w:rsid w:val="00C8762E"/>
    <w:rsid w:val="00CA547A"/>
    <w:rsid w:val="00CB6B95"/>
    <w:rsid w:val="00CF6C08"/>
    <w:rsid w:val="00D767DA"/>
    <w:rsid w:val="00D837E5"/>
    <w:rsid w:val="00D83B67"/>
    <w:rsid w:val="00D860A9"/>
    <w:rsid w:val="00DA66A2"/>
    <w:rsid w:val="00E069F7"/>
    <w:rsid w:val="00E15A99"/>
    <w:rsid w:val="00E258E5"/>
    <w:rsid w:val="00E62244"/>
    <w:rsid w:val="00E76E69"/>
    <w:rsid w:val="00E86B94"/>
    <w:rsid w:val="00EA0EF0"/>
    <w:rsid w:val="00EB0875"/>
    <w:rsid w:val="00EE7293"/>
    <w:rsid w:val="00F14B6B"/>
    <w:rsid w:val="00F27D27"/>
    <w:rsid w:val="00F334B0"/>
    <w:rsid w:val="00F73B4C"/>
    <w:rsid w:val="00FA23DE"/>
    <w:rsid w:val="00FC6C99"/>
    <w:rsid w:val="00FD3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D51"/>
    <w:rPr>
      <w:rFonts w:ascii="Times New Roman" w:hAnsi="Times New Roman"/>
      <w:lang w:val="en-GB"/>
    </w:rPr>
  </w:style>
  <w:style w:type="paragraph" w:styleId="Heading1">
    <w:name w:val="heading 1"/>
    <w:basedOn w:val="Normal"/>
    <w:next w:val="Normal"/>
    <w:qFormat/>
    <w:rsid w:val="00B13D51"/>
    <w:pPr>
      <w:keepNext/>
      <w:spacing w:before="240" w:after="60"/>
      <w:outlineLvl w:val="0"/>
    </w:pPr>
    <w:rPr>
      <w:rFonts w:ascii="Arial" w:hAnsi="Arial"/>
      <w:b/>
      <w:sz w:val="28"/>
    </w:rPr>
  </w:style>
  <w:style w:type="paragraph" w:styleId="Heading2">
    <w:name w:val="heading 2"/>
    <w:basedOn w:val="Normal"/>
    <w:next w:val="Normal"/>
    <w:qFormat/>
    <w:rsid w:val="00B13D51"/>
    <w:pPr>
      <w:keepNext/>
      <w:spacing w:before="240" w:after="60"/>
      <w:outlineLvl w:val="1"/>
    </w:pPr>
    <w:rPr>
      <w:rFonts w:ascii="Arial" w:hAnsi="Arial"/>
      <w:b/>
      <w:i/>
      <w:sz w:val="22"/>
    </w:rPr>
  </w:style>
  <w:style w:type="paragraph" w:styleId="Heading3">
    <w:name w:val="heading 3"/>
    <w:basedOn w:val="Normal"/>
    <w:next w:val="Normal"/>
    <w:qFormat/>
    <w:rsid w:val="00B13D51"/>
    <w:pPr>
      <w:keepNext/>
      <w:spacing w:before="240" w:after="60"/>
      <w:outlineLvl w:val="2"/>
    </w:pPr>
    <w:rPr>
      <w:rFonts w:ascii="Arial" w:hAnsi="Arial"/>
      <w:b/>
      <w:bCs/>
    </w:rPr>
  </w:style>
  <w:style w:type="paragraph" w:styleId="Heading4">
    <w:name w:val="heading 4"/>
    <w:basedOn w:val="Normal"/>
    <w:next w:val="Normal"/>
    <w:qFormat/>
    <w:rsid w:val="00B13D51"/>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3D51"/>
    <w:pPr>
      <w:tabs>
        <w:tab w:val="center" w:pos="4320"/>
        <w:tab w:val="right" w:pos="8640"/>
      </w:tabs>
    </w:pPr>
  </w:style>
  <w:style w:type="paragraph" w:styleId="Header">
    <w:name w:val="header"/>
    <w:basedOn w:val="Normal"/>
    <w:rsid w:val="00B13D51"/>
    <w:pPr>
      <w:tabs>
        <w:tab w:val="center" w:pos="5400"/>
        <w:tab w:val="right" w:pos="10800"/>
      </w:tabs>
    </w:pPr>
    <w:rPr>
      <w:rFonts w:ascii="Arial" w:hAnsi="Arial"/>
      <w:sz w:val="16"/>
    </w:rPr>
  </w:style>
  <w:style w:type="paragraph" w:styleId="Title">
    <w:name w:val="Title"/>
    <w:basedOn w:val="Number"/>
    <w:next w:val="Author"/>
    <w:qFormat/>
    <w:rsid w:val="00B13D51"/>
    <w:pPr>
      <w:spacing w:before="0" w:after="0"/>
    </w:pPr>
    <w:rPr>
      <w:b/>
      <w:bCs/>
      <w:sz w:val="22"/>
    </w:rPr>
  </w:style>
  <w:style w:type="paragraph" w:customStyle="1" w:styleId="Number">
    <w:name w:val="Number"/>
    <w:basedOn w:val="Normal"/>
    <w:next w:val="Title"/>
    <w:rsid w:val="00B13D51"/>
    <w:pPr>
      <w:spacing w:before="120" w:after="360"/>
    </w:pPr>
    <w:rPr>
      <w:rFonts w:ascii="Arial" w:hAnsi="Arial"/>
      <w:sz w:val="28"/>
    </w:rPr>
  </w:style>
  <w:style w:type="paragraph" w:customStyle="1" w:styleId="Author">
    <w:name w:val="Author"/>
    <w:basedOn w:val="Normal"/>
    <w:next w:val="copyright"/>
    <w:rsid w:val="00B13D51"/>
    <w:pPr>
      <w:spacing w:after="480"/>
    </w:pPr>
    <w:rPr>
      <w:rFonts w:ascii="Arial" w:hAnsi="Arial"/>
    </w:rPr>
  </w:style>
  <w:style w:type="paragraph" w:customStyle="1" w:styleId="copyright">
    <w:name w:val="copyright"/>
    <w:basedOn w:val="Author"/>
    <w:rsid w:val="00B13D51"/>
    <w:pPr>
      <w:spacing w:after="0" w:line="140" w:lineRule="exact"/>
      <w:jc w:val="both"/>
    </w:pPr>
    <w:rPr>
      <w:sz w:val="12"/>
    </w:rPr>
  </w:style>
  <w:style w:type="paragraph" w:styleId="BodyText">
    <w:name w:val="Body Text"/>
    <w:basedOn w:val="Normal"/>
    <w:rsid w:val="00B13D51"/>
    <w:rPr>
      <w:sz w:val="22"/>
    </w:rPr>
  </w:style>
  <w:style w:type="paragraph" w:styleId="BodyText2">
    <w:name w:val="Body Text 2"/>
    <w:basedOn w:val="Normal"/>
    <w:rsid w:val="00B13D51"/>
    <w:pPr>
      <w:ind w:firstLine="360"/>
      <w:jc w:val="both"/>
    </w:pPr>
  </w:style>
  <w:style w:type="paragraph" w:styleId="BlockText">
    <w:name w:val="Block Text"/>
    <w:basedOn w:val="Normal"/>
    <w:rsid w:val="00B13D51"/>
    <w:pPr>
      <w:ind w:left="144" w:right="-86" w:hanging="144"/>
      <w:jc w:val="both"/>
    </w:pPr>
  </w:style>
  <w:style w:type="paragraph" w:customStyle="1" w:styleId="rule">
    <w:name w:val="rule"/>
    <w:basedOn w:val="Normal"/>
    <w:next w:val="copyright"/>
    <w:rsid w:val="00B13D51"/>
  </w:style>
  <w:style w:type="paragraph" w:customStyle="1" w:styleId="Head4">
    <w:name w:val="Head4"/>
    <w:basedOn w:val="Head3"/>
    <w:next w:val="para1"/>
    <w:rsid w:val="00B13D51"/>
    <w:rPr>
      <w:b w:val="0"/>
    </w:rPr>
  </w:style>
  <w:style w:type="paragraph" w:customStyle="1" w:styleId="Head3">
    <w:name w:val="Head3"/>
    <w:basedOn w:val="para"/>
    <w:next w:val="para1"/>
    <w:rsid w:val="00B13D51"/>
    <w:pPr>
      <w:ind w:firstLine="288"/>
    </w:pPr>
    <w:rPr>
      <w:b/>
      <w:i/>
    </w:rPr>
  </w:style>
  <w:style w:type="paragraph" w:customStyle="1" w:styleId="para">
    <w:name w:val="para"/>
    <w:basedOn w:val="Normal"/>
    <w:next w:val="para1"/>
    <w:rsid w:val="00B13D51"/>
    <w:pPr>
      <w:jc w:val="both"/>
    </w:pPr>
  </w:style>
  <w:style w:type="paragraph" w:customStyle="1" w:styleId="para1">
    <w:name w:val="para1"/>
    <w:basedOn w:val="para"/>
    <w:rsid w:val="00B13D51"/>
    <w:pPr>
      <w:spacing w:before="120"/>
      <w:ind w:firstLine="288"/>
    </w:pPr>
  </w:style>
  <w:style w:type="paragraph" w:styleId="BodyText3">
    <w:name w:val="Body Text 3"/>
    <w:basedOn w:val="Normal"/>
    <w:rsid w:val="00B13D51"/>
    <w:pPr>
      <w:ind w:right="-90"/>
      <w:jc w:val="both"/>
    </w:pPr>
    <w:rPr>
      <w:sz w:val="24"/>
    </w:rPr>
  </w:style>
  <w:style w:type="paragraph" w:customStyle="1" w:styleId="Head2">
    <w:name w:val="Head2"/>
    <w:basedOn w:val="Head1"/>
    <w:next w:val="para1"/>
    <w:rsid w:val="00B13D51"/>
    <w:pPr>
      <w:keepNext w:val="0"/>
      <w:jc w:val="both"/>
    </w:pPr>
    <w:rPr>
      <w:rFonts w:ascii="Times New Roman" w:hAnsi="Times New Roman"/>
    </w:rPr>
  </w:style>
  <w:style w:type="paragraph" w:customStyle="1" w:styleId="Head1">
    <w:name w:val="Head1"/>
    <w:basedOn w:val="Normal"/>
    <w:next w:val="para"/>
    <w:rsid w:val="00B13D51"/>
    <w:pPr>
      <w:keepNext/>
    </w:pPr>
    <w:rPr>
      <w:rFonts w:ascii="Arial" w:hAnsi="Arial"/>
      <w:b/>
    </w:rPr>
  </w:style>
  <w:style w:type="paragraph" w:customStyle="1" w:styleId="References">
    <w:name w:val="References"/>
    <w:basedOn w:val="para"/>
    <w:rsid w:val="00B13D51"/>
    <w:pPr>
      <w:numPr>
        <w:numId w:val="24"/>
      </w:numPr>
      <w:tabs>
        <w:tab w:val="right" w:pos="360"/>
      </w:tabs>
    </w:pPr>
  </w:style>
  <w:style w:type="paragraph" w:styleId="BodyTextIndent">
    <w:name w:val="Body Text Indent"/>
    <w:basedOn w:val="Normal"/>
    <w:rsid w:val="00B13D51"/>
    <w:pPr>
      <w:ind w:left="1080" w:hanging="1080"/>
      <w:jc w:val="both"/>
    </w:pPr>
    <w:rPr>
      <w:rFonts w:ascii="Arial" w:hAnsi="Arial"/>
      <w:sz w:val="22"/>
      <w:lang w:val="en-US"/>
    </w:rPr>
  </w:style>
  <w:style w:type="paragraph" w:styleId="BodyTextIndent2">
    <w:name w:val="Body Text Indent 2"/>
    <w:basedOn w:val="Normal"/>
    <w:rsid w:val="00B13D51"/>
    <w:pPr>
      <w:ind w:left="360" w:hanging="720"/>
    </w:pPr>
  </w:style>
  <w:style w:type="character" w:styleId="Hyperlink">
    <w:name w:val="Hyperlink"/>
    <w:basedOn w:val="DefaultParagraphFont"/>
    <w:rsid w:val="00B13D51"/>
    <w:rPr>
      <w:color w:val="0000FF"/>
      <w:u w:val="single"/>
    </w:rPr>
  </w:style>
  <w:style w:type="table" w:styleId="TableGrid">
    <w:name w:val="Table Grid"/>
    <w:basedOn w:val="TableNormal"/>
    <w:rsid w:val="00F14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F14B6B"/>
    <w:pPr>
      <w:spacing w:after="200"/>
    </w:pPr>
    <w:rPr>
      <w:b/>
      <w:bCs/>
      <w:color w:val="4F81BD" w:themeColor="accent1"/>
      <w:sz w:val="18"/>
      <w:szCs w:val="18"/>
    </w:rPr>
  </w:style>
  <w:style w:type="character" w:styleId="CommentReference">
    <w:name w:val="annotation reference"/>
    <w:basedOn w:val="DefaultParagraphFont"/>
    <w:rsid w:val="000565C3"/>
    <w:rPr>
      <w:sz w:val="16"/>
      <w:szCs w:val="16"/>
    </w:rPr>
  </w:style>
  <w:style w:type="paragraph" w:styleId="CommentText">
    <w:name w:val="annotation text"/>
    <w:basedOn w:val="Normal"/>
    <w:link w:val="CommentTextChar"/>
    <w:rsid w:val="000565C3"/>
  </w:style>
  <w:style w:type="character" w:customStyle="1" w:styleId="CommentTextChar">
    <w:name w:val="Comment Text Char"/>
    <w:basedOn w:val="DefaultParagraphFont"/>
    <w:link w:val="CommentText"/>
    <w:rsid w:val="000565C3"/>
    <w:rPr>
      <w:rFonts w:ascii="Times New Roman" w:hAnsi="Times New Roman"/>
      <w:lang w:val="en-GB"/>
    </w:rPr>
  </w:style>
  <w:style w:type="paragraph" w:styleId="CommentSubject">
    <w:name w:val="annotation subject"/>
    <w:basedOn w:val="CommentText"/>
    <w:next w:val="CommentText"/>
    <w:link w:val="CommentSubjectChar"/>
    <w:rsid w:val="000565C3"/>
    <w:rPr>
      <w:b/>
      <w:bCs/>
    </w:rPr>
  </w:style>
  <w:style w:type="character" w:customStyle="1" w:styleId="CommentSubjectChar">
    <w:name w:val="Comment Subject Char"/>
    <w:basedOn w:val="CommentTextChar"/>
    <w:link w:val="CommentSubject"/>
    <w:rsid w:val="000565C3"/>
    <w:rPr>
      <w:b/>
      <w:bCs/>
    </w:rPr>
  </w:style>
  <w:style w:type="paragraph" w:styleId="BalloonText">
    <w:name w:val="Balloon Text"/>
    <w:basedOn w:val="Normal"/>
    <w:link w:val="BalloonTextChar"/>
    <w:rsid w:val="000565C3"/>
    <w:rPr>
      <w:rFonts w:ascii="Tahoma" w:hAnsi="Tahoma" w:cs="Tahoma"/>
      <w:sz w:val="16"/>
      <w:szCs w:val="16"/>
    </w:rPr>
  </w:style>
  <w:style w:type="character" w:customStyle="1" w:styleId="BalloonTextChar">
    <w:name w:val="Balloon Text Char"/>
    <w:basedOn w:val="DefaultParagraphFont"/>
    <w:link w:val="BalloonText"/>
    <w:rsid w:val="000565C3"/>
    <w:rPr>
      <w:rFonts w:ascii="Tahoma" w:hAnsi="Tahoma" w:cs="Tahoma"/>
      <w:sz w:val="16"/>
      <w:szCs w:val="16"/>
      <w:lang w:val="en-GB"/>
    </w:rPr>
  </w:style>
  <w:style w:type="paragraph" w:styleId="Revision">
    <w:name w:val="Revision"/>
    <w:hidden/>
    <w:uiPriority w:val="99"/>
    <w:semiHidden/>
    <w:rsid w:val="0066456C"/>
    <w:rPr>
      <w:rFonts w:ascii="Times New Roman" w:hAnsi="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Chan</dc:creator>
  <cp:keywords/>
  <cp:lastModifiedBy>Melissa Chan</cp:lastModifiedBy>
  <cp:revision>2</cp:revision>
  <cp:lastPrinted>2007-05-18T01:32:00Z</cp:lastPrinted>
  <dcterms:created xsi:type="dcterms:W3CDTF">2011-08-26T21:58:00Z</dcterms:created>
  <dcterms:modified xsi:type="dcterms:W3CDTF">2011-08-26T21:58:00Z</dcterms:modified>
</cp:coreProperties>
</file>