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1D3" w:rsidRPr="00B261D3" w:rsidRDefault="00B261D3" w:rsidP="00B261D3">
      <w:pPr>
        <w:framePr w:w="10029" w:h="1028" w:hRule="exact" w:hSpace="187" w:wrap="auto" w:vAnchor="page" w:hAnchor="page" w:x="1467" w:y="1085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261D3">
        <w:rPr>
          <w:rFonts w:ascii="Times New Roman" w:hAnsi="Times New Roman" w:cs="Times New Roman"/>
          <w:b/>
          <w:i/>
          <w:sz w:val="28"/>
          <w:szCs w:val="28"/>
        </w:rPr>
        <w:t>TITLE: ESTIMATE OF THE GLOBAL INDIRECT ENERGY AND EMISSION EFFECTS FROM BIOFUELS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261D3" w:rsidRDefault="00B261D3" w:rsidP="00B261D3">
      <w:pPr>
        <w:pStyle w:val="BodyText"/>
        <w:framePr w:w="10029" w:h="1028" w:hRule="exact" w:hSpace="187" w:wrap="auto" w:vAnchor="page" w:hAnchor="page" w:x="1467" w:y="1085"/>
        <w:jc w:val="right"/>
      </w:pPr>
      <w:r>
        <w:rPr>
          <w:sz w:val="20"/>
        </w:rPr>
        <w:t>Gbadebo Oladosu, Oak Ridge National Laboratory, 865-576-2485, oladosuga@ornl.gov</w:t>
      </w:r>
    </w:p>
    <w:p w:rsidR="00B261D3" w:rsidRDefault="00B261D3" w:rsidP="00B261D3">
      <w:pPr>
        <w:pStyle w:val="BodyText"/>
        <w:framePr w:w="10029" w:h="1028" w:hRule="exact" w:hSpace="187" w:wrap="auto" w:vAnchor="page" w:hAnchor="page" w:x="1467" w:y="1085"/>
        <w:jc w:val="right"/>
      </w:pPr>
      <w:r>
        <w:t xml:space="preserve"> </w:t>
      </w:r>
    </w:p>
    <w:p w:rsidR="00B261D3" w:rsidRDefault="00B261D3" w:rsidP="00966E8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4CFA" w:rsidRPr="00597299" w:rsidRDefault="00386EB4" w:rsidP="00966E8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97299">
        <w:rPr>
          <w:rFonts w:ascii="Times New Roman" w:hAnsi="Times New Roman" w:cs="Times New Roman"/>
          <w:b/>
          <w:sz w:val="20"/>
          <w:szCs w:val="20"/>
        </w:rPr>
        <w:t>Overview</w:t>
      </w:r>
    </w:p>
    <w:p w:rsidR="0005311E" w:rsidRPr="00597299" w:rsidRDefault="00386EB4" w:rsidP="00966E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7299">
        <w:rPr>
          <w:rFonts w:ascii="Times New Roman" w:hAnsi="Times New Roman" w:cs="Times New Roman"/>
          <w:sz w:val="20"/>
          <w:szCs w:val="20"/>
        </w:rPr>
        <w:t xml:space="preserve">Biofuel consumption has accelerated globally over the last decade. </w:t>
      </w:r>
      <w:r w:rsidR="00A145F7" w:rsidRPr="00597299">
        <w:rPr>
          <w:rFonts w:ascii="Times New Roman" w:hAnsi="Times New Roman" w:cs="Times New Roman"/>
          <w:sz w:val="20"/>
          <w:szCs w:val="20"/>
        </w:rPr>
        <w:t>Since 2001 a</w:t>
      </w:r>
      <w:r w:rsidR="001C7F7A" w:rsidRPr="00597299">
        <w:rPr>
          <w:rFonts w:ascii="Times New Roman" w:hAnsi="Times New Roman" w:cs="Times New Roman"/>
          <w:sz w:val="20"/>
          <w:szCs w:val="20"/>
        </w:rPr>
        <w:t xml:space="preserve"> </w:t>
      </w:r>
      <w:r w:rsidR="00996166" w:rsidRPr="00597299">
        <w:rPr>
          <w:rFonts w:ascii="Times New Roman" w:hAnsi="Times New Roman" w:cs="Times New Roman"/>
          <w:sz w:val="20"/>
          <w:szCs w:val="20"/>
        </w:rPr>
        <w:t xml:space="preserve">combination </w:t>
      </w:r>
      <w:r w:rsidR="001C7F7A" w:rsidRPr="00597299">
        <w:rPr>
          <w:rFonts w:ascii="Times New Roman" w:hAnsi="Times New Roman" w:cs="Times New Roman"/>
          <w:sz w:val="20"/>
          <w:szCs w:val="20"/>
        </w:rPr>
        <w:t xml:space="preserve">of </w:t>
      </w:r>
      <w:r w:rsidR="00AF5D8D" w:rsidRPr="00597299">
        <w:rPr>
          <w:rFonts w:ascii="Times New Roman" w:hAnsi="Times New Roman" w:cs="Times New Roman"/>
          <w:sz w:val="20"/>
          <w:szCs w:val="20"/>
        </w:rPr>
        <w:t>demand growth and stagnating production capacit</w:t>
      </w:r>
      <w:r w:rsidR="001C7F7A" w:rsidRPr="00597299">
        <w:rPr>
          <w:rFonts w:ascii="Times New Roman" w:hAnsi="Times New Roman" w:cs="Times New Roman"/>
          <w:sz w:val="20"/>
          <w:szCs w:val="20"/>
        </w:rPr>
        <w:t>ies</w:t>
      </w:r>
      <w:r w:rsidR="00AF5D8D" w:rsidRPr="00597299">
        <w:rPr>
          <w:rFonts w:ascii="Times New Roman" w:hAnsi="Times New Roman" w:cs="Times New Roman"/>
          <w:sz w:val="20"/>
          <w:szCs w:val="20"/>
        </w:rPr>
        <w:t xml:space="preserve"> </w:t>
      </w:r>
      <w:r w:rsidR="00A145F7" w:rsidRPr="00597299">
        <w:rPr>
          <w:rFonts w:ascii="Times New Roman" w:hAnsi="Times New Roman" w:cs="Times New Roman"/>
          <w:sz w:val="20"/>
          <w:szCs w:val="20"/>
        </w:rPr>
        <w:t xml:space="preserve">has </w:t>
      </w:r>
      <w:r w:rsidR="00AF5D8D" w:rsidRPr="00597299">
        <w:rPr>
          <w:rFonts w:ascii="Times New Roman" w:hAnsi="Times New Roman" w:cs="Times New Roman"/>
          <w:sz w:val="20"/>
          <w:szCs w:val="20"/>
        </w:rPr>
        <w:t xml:space="preserve">pushed up </w:t>
      </w:r>
      <w:r w:rsidR="0016796F" w:rsidRPr="00597299">
        <w:rPr>
          <w:rFonts w:ascii="Times New Roman" w:hAnsi="Times New Roman" w:cs="Times New Roman"/>
          <w:sz w:val="20"/>
          <w:szCs w:val="20"/>
        </w:rPr>
        <w:t xml:space="preserve">global oil </w:t>
      </w:r>
      <w:r w:rsidR="001C7F7A" w:rsidRPr="00597299">
        <w:rPr>
          <w:rFonts w:ascii="Times New Roman" w:hAnsi="Times New Roman" w:cs="Times New Roman"/>
          <w:sz w:val="20"/>
          <w:szCs w:val="20"/>
        </w:rPr>
        <w:t>price</w:t>
      </w:r>
      <w:r w:rsidR="0016796F" w:rsidRPr="00597299">
        <w:rPr>
          <w:rFonts w:ascii="Times New Roman" w:hAnsi="Times New Roman" w:cs="Times New Roman"/>
          <w:sz w:val="20"/>
          <w:szCs w:val="20"/>
        </w:rPr>
        <w:t xml:space="preserve">s, </w:t>
      </w:r>
      <w:r w:rsidR="00AF5D8D" w:rsidRPr="00597299">
        <w:rPr>
          <w:rFonts w:ascii="Times New Roman" w:hAnsi="Times New Roman" w:cs="Times New Roman"/>
          <w:sz w:val="20"/>
          <w:szCs w:val="20"/>
        </w:rPr>
        <w:t xml:space="preserve">creating opportunities for </w:t>
      </w:r>
      <w:r w:rsidR="00A145F7" w:rsidRPr="00597299">
        <w:rPr>
          <w:rFonts w:ascii="Times New Roman" w:hAnsi="Times New Roman" w:cs="Times New Roman"/>
          <w:sz w:val="20"/>
          <w:szCs w:val="20"/>
        </w:rPr>
        <w:t>alternative</w:t>
      </w:r>
      <w:r w:rsidR="0016796F" w:rsidRPr="00597299">
        <w:rPr>
          <w:rFonts w:ascii="Times New Roman" w:hAnsi="Times New Roman" w:cs="Times New Roman"/>
          <w:sz w:val="20"/>
          <w:szCs w:val="20"/>
        </w:rPr>
        <w:t xml:space="preserve"> </w:t>
      </w:r>
      <w:r w:rsidR="00AF5D8D" w:rsidRPr="00597299">
        <w:rPr>
          <w:rFonts w:ascii="Times New Roman" w:hAnsi="Times New Roman" w:cs="Times New Roman"/>
          <w:sz w:val="20"/>
          <w:szCs w:val="20"/>
        </w:rPr>
        <w:t>sources of energy.</w:t>
      </w:r>
      <w:r w:rsidR="0016796F" w:rsidRPr="00597299">
        <w:rPr>
          <w:rFonts w:ascii="Times New Roman" w:hAnsi="Times New Roman" w:cs="Times New Roman"/>
          <w:sz w:val="20"/>
          <w:szCs w:val="20"/>
        </w:rPr>
        <w:t xml:space="preserve"> However, the </w:t>
      </w:r>
      <w:r w:rsidR="00F571A2" w:rsidRPr="00597299">
        <w:rPr>
          <w:rFonts w:ascii="Times New Roman" w:hAnsi="Times New Roman" w:cs="Times New Roman"/>
          <w:sz w:val="20"/>
          <w:szCs w:val="20"/>
        </w:rPr>
        <w:t>most important</w:t>
      </w:r>
      <w:r w:rsidR="0016796F" w:rsidRPr="00597299">
        <w:rPr>
          <w:rFonts w:ascii="Times New Roman" w:hAnsi="Times New Roman" w:cs="Times New Roman"/>
          <w:sz w:val="20"/>
          <w:szCs w:val="20"/>
        </w:rPr>
        <w:t xml:space="preserve"> driver</w:t>
      </w:r>
      <w:r w:rsidR="00F571A2" w:rsidRPr="00597299">
        <w:rPr>
          <w:rFonts w:ascii="Times New Roman" w:hAnsi="Times New Roman" w:cs="Times New Roman"/>
          <w:sz w:val="20"/>
          <w:szCs w:val="20"/>
        </w:rPr>
        <w:t>s</w:t>
      </w:r>
      <w:r w:rsidR="0016796F" w:rsidRPr="00597299">
        <w:rPr>
          <w:rFonts w:ascii="Times New Roman" w:hAnsi="Times New Roman" w:cs="Times New Roman"/>
          <w:sz w:val="20"/>
          <w:szCs w:val="20"/>
        </w:rPr>
        <w:t xml:space="preserve"> </w:t>
      </w:r>
      <w:r w:rsidR="00F571A2" w:rsidRPr="00597299">
        <w:rPr>
          <w:rFonts w:ascii="Times New Roman" w:hAnsi="Times New Roman" w:cs="Times New Roman"/>
          <w:sz w:val="20"/>
          <w:szCs w:val="20"/>
        </w:rPr>
        <w:t>of the recent</w:t>
      </w:r>
      <w:r w:rsidR="0016796F" w:rsidRPr="00597299">
        <w:rPr>
          <w:rFonts w:ascii="Times New Roman" w:hAnsi="Times New Roman" w:cs="Times New Roman"/>
          <w:sz w:val="20"/>
          <w:szCs w:val="20"/>
        </w:rPr>
        <w:t xml:space="preserve"> </w:t>
      </w:r>
      <w:r w:rsidR="00701C35" w:rsidRPr="00597299">
        <w:rPr>
          <w:rFonts w:ascii="Times New Roman" w:hAnsi="Times New Roman" w:cs="Times New Roman"/>
          <w:sz w:val="20"/>
          <w:szCs w:val="20"/>
        </w:rPr>
        <w:t>increase</w:t>
      </w:r>
      <w:r w:rsidR="00F571A2" w:rsidRPr="00597299">
        <w:rPr>
          <w:rFonts w:ascii="Times New Roman" w:hAnsi="Times New Roman" w:cs="Times New Roman"/>
          <w:sz w:val="20"/>
          <w:szCs w:val="20"/>
        </w:rPr>
        <w:t>s</w:t>
      </w:r>
      <w:r w:rsidR="00701C35" w:rsidRPr="00597299">
        <w:rPr>
          <w:rFonts w:ascii="Times New Roman" w:hAnsi="Times New Roman" w:cs="Times New Roman"/>
          <w:sz w:val="20"/>
          <w:szCs w:val="20"/>
        </w:rPr>
        <w:t xml:space="preserve"> in biofuel use are policies</w:t>
      </w:r>
      <w:r w:rsidR="009B525F" w:rsidRPr="00597299">
        <w:rPr>
          <w:rFonts w:ascii="Times New Roman" w:hAnsi="Times New Roman" w:cs="Times New Roman"/>
          <w:sz w:val="20"/>
          <w:szCs w:val="20"/>
        </w:rPr>
        <w:t xml:space="preserve"> </w:t>
      </w:r>
      <w:r w:rsidR="00F571A2" w:rsidRPr="00597299">
        <w:rPr>
          <w:rFonts w:ascii="Times New Roman" w:hAnsi="Times New Roman" w:cs="Times New Roman"/>
          <w:sz w:val="20"/>
          <w:szCs w:val="20"/>
        </w:rPr>
        <w:t xml:space="preserve">put in place across the </w:t>
      </w:r>
      <w:r w:rsidR="00F82B67" w:rsidRPr="00597299">
        <w:rPr>
          <w:rFonts w:ascii="Times New Roman" w:hAnsi="Times New Roman" w:cs="Times New Roman"/>
          <w:sz w:val="20"/>
          <w:szCs w:val="20"/>
        </w:rPr>
        <w:t xml:space="preserve">world to promote biofuel production and use. These policies are exemplified by the </w:t>
      </w:r>
      <w:r w:rsidR="003C7B6F" w:rsidRPr="00597299">
        <w:rPr>
          <w:rFonts w:ascii="Times New Roman" w:hAnsi="Times New Roman" w:cs="Times New Roman"/>
          <w:sz w:val="20"/>
          <w:szCs w:val="20"/>
        </w:rPr>
        <w:t xml:space="preserve">Renewable Fuel Standards </w:t>
      </w:r>
      <w:r w:rsidR="00F571A2" w:rsidRPr="00597299">
        <w:rPr>
          <w:rFonts w:ascii="Times New Roman" w:hAnsi="Times New Roman" w:cs="Times New Roman"/>
          <w:sz w:val="20"/>
          <w:szCs w:val="20"/>
        </w:rPr>
        <w:t xml:space="preserve">in </w:t>
      </w:r>
      <w:r w:rsidR="003C7B6F" w:rsidRPr="00597299">
        <w:rPr>
          <w:rFonts w:ascii="Times New Roman" w:hAnsi="Times New Roman" w:cs="Times New Roman"/>
          <w:sz w:val="20"/>
          <w:szCs w:val="20"/>
        </w:rPr>
        <w:t xml:space="preserve">the </w:t>
      </w:r>
      <w:r w:rsidR="00F571A2" w:rsidRPr="00597299">
        <w:rPr>
          <w:rFonts w:ascii="Times New Roman" w:hAnsi="Times New Roman" w:cs="Times New Roman"/>
          <w:sz w:val="20"/>
          <w:szCs w:val="20"/>
        </w:rPr>
        <w:t xml:space="preserve">U.S. </w:t>
      </w:r>
      <w:r w:rsidR="003C7B6F" w:rsidRPr="00597299">
        <w:rPr>
          <w:rFonts w:ascii="Times New Roman" w:hAnsi="Times New Roman" w:cs="Times New Roman"/>
          <w:sz w:val="20"/>
          <w:szCs w:val="20"/>
        </w:rPr>
        <w:t>Energy Independence and Security Act (EISA) 2007</w:t>
      </w:r>
      <w:r w:rsidR="00005B1B" w:rsidRPr="00597299">
        <w:rPr>
          <w:rFonts w:ascii="Times New Roman" w:hAnsi="Times New Roman" w:cs="Times New Roman"/>
          <w:sz w:val="20"/>
          <w:szCs w:val="20"/>
        </w:rPr>
        <w:t xml:space="preserve"> .</w:t>
      </w:r>
      <w:r w:rsidR="00A60398" w:rsidRPr="00597299">
        <w:rPr>
          <w:rFonts w:ascii="Times New Roman" w:hAnsi="Times New Roman" w:cs="Times New Roman"/>
          <w:sz w:val="20"/>
          <w:szCs w:val="20"/>
        </w:rPr>
        <w:t>The</w:t>
      </w:r>
      <w:r w:rsidR="0060218F" w:rsidRPr="00597299">
        <w:rPr>
          <w:rFonts w:ascii="Times New Roman" w:hAnsi="Times New Roman" w:cs="Times New Roman"/>
          <w:sz w:val="20"/>
          <w:szCs w:val="20"/>
        </w:rPr>
        <w:t xml:space="preserve"> EISA </w:t>
      </w:r>
      <w:r w:rsidR="00E76AEF" w:rsidRPr="00597299">
        <w:rPr>
          <w:rFonts w:ascii="Times New Roman" w:hAnsi="Times New Roman" w:cs="Times New Roman"/>
          <w:sz w:val="20"/>
          <w:szCs w:val="20"/>
        </w:rPr>
        <w:t>set</w:t>
      </w:r>
      <w:r w:rsidR="00B167E9" w:rsidRPr="00597299">
        <w:rPr>
          <w:rFonts w:ascii="Times New Roman" w:hAnsi="Times New Roman" w:cs="Times New Roman"/>
          <w:sz w:val="20"/>
          <w:szCs w:val="20"/>
        </w:rPr>
        <w:t xml:space="preserve"> mandates for </w:t>
      </w:r>
      <w:r w:rsidR="005C6BF3" w:rsidRPr="00597299">
        <w:rPr>
          <w:rFonts w:ascii="Times New Roman" w:hAnsi="Times New Roman" w:cs="Times New Roman"/>
          <w:sz w:val="20"/>
          <w:szCs w:val="20"/>
        </w:rPr>
        <w:t>biofuel</w:t>
      </w:r>
      <w:r w:rsidR="00B167E9" w:rsidRPr="00597299">
        <w:rPr>
          <w:rFonts w:ascii="Times New Roman" w:hAnsi="Times New Roman" w:cs="Times New Roman"/>
          <w:sz w:val="20"/>
          <w:szCs w:val="20"/>
        </w:rPr>
        <w:t xml:space="preserve"> use that grow gradually from </w:t>
      </w:r>
      <w:r w:rsidR="005C6BF3" w:rsidRPr="00597299">
        <w:rPr>
          <w:rFonts w:ascii="Times New Roman" w:hAnsi="Times New Roman" w:cs="Times New Roman"/>
          <w:sz w:val="20"/>
          <w:szCs w:val="20"/>
        </w:rPr>
        <w:t xml:space="preserve">9 billion gallons in 2008 </w:t>
      </w:r>
      <w:r w:rsidR="00A271F0" w:rsidRPr="00597299">
        <w:rPr>
          <w:rFonts w:ascii="Times New Roman" w:hAnsi="Times New Roman" w:cs="Times New Roman"/>
          <w:sz w:val="20"/>
          <w:szCs w:val="20"/>
        </w:rPr>
        <w:t>to about 36 billion gallons by 2022</w:t>
      </w:r>
      <w:r w:rsidR="00531634" w:rsidRPr="00597299">
        <w:rPr>
          <w:rFonts w:ascii="Times New Roman" w:hAnsi="Times New Roman" w:cs="Times New Roman"/>
          <w:sz w:val="20"/>
          <w:szCs w:val="20"/>
        </w:rPr>
        <w:t xml:space="preserve"> (</w:t>
      </w:r>
      <w:r w:rsidR="00005B1B" w:rsidRPr="00597299">
        <w:rPr>
          <w:rFonts w:ascii="Times New Roman" w:hAnsi="Times New Roman" w:cs="Times New Roman"/>
          <w:sz w:val="20"/>
          <w:szCs w:val="20"/>
        </w:rPr>
        <w:t>(</w:t>
      </w:r>
      <w:r w:rsidR="00005B1B" w:rsidRPr="00597299">
        <w:rPr>
          <w:rFonts w:ascii="Times New Roman" w:hAnsi="Times New Roman" w:cs="Times New Roman"/>
          <w:color w:val="231F20"/>
          <w:sz w:val="20"/>
          <w:szCs w:val="20"/>
        </w:rPr>
        <w:t>US-GOV</w:t>
      </w:r>
      <w:r w:rsidR="00531634" w:rsidRPr="00597299">
        <w:rPr>
          <w:rFonts w:ascii="Times New Roman" w:hAnsi="Times New Roman" w:cs="Times New Roman"/>
          <w:sz w:val="20"/>
          <w:szCs w:val="20"/>
        </w:rPr>
        <w:t>, 2007)</w:t>
      </w:r>
      <w:r w:rsidR="00A271F0" w:rsidRPr="00597299">
        <w:rPr>
          <w:rFonts w:ascii="Times New Roman" w:hAnsi="Times New Roman" w:cs="Times New Roman"/>
          <w:sz w:val="20"/>
          <w:szCs w:val="20"/>
        </w:rPr>
        <w:t xml:space="preserve">. </w:t>
      </w:r>
      <w:r w:rsidR="00520A24" w:rsidRPr="00597299">
        <w:rPr>
          <w:rFonts w:ascii="Times New Roman" w:hAnsi="Times New Roman" w:cs="Times New Roman"/>
          <w:sz w:val="20"/>
          <w:szCs w:val="20"/>
        </w:rPr>
        <w:t xml:space="preserve">These policies were designed </w:t>
      </w:r>
      <w:r w:rsidR="007820C8" w:rsidRPr="00597299">
        <w:rPr>
          <w:rFonts w:ascii="Times New Roman" w:hAnsi="Times New Roman" w:cs="Times New Roman"/>
          <w:sz w:val="20"/>
          <w:szCs w:val="20"/>
        </w:rPr>
        <w:t xml:space="preserve">to promote energy security by </w:t>
      </w:r>
      <w:r w:rsidR="001C1CBE" w:rsidRPr="00597299">
        <w:rPr>
          <w:rFonts w:ascii="Times New Roman" w:hAnsi="Times New Roman" w:cs="Times New Roman"/>
          <w:sz w:val="20"/>
          <w:szCs w:val="20"/>
        </w:rPr>
        <w:t>diversify</w:t>
      </w:r>
      <w:r w:rsidR="007820C8" w:rsidRPr="00597299">
        <w:rPr>
          <w:rFonts w:ascii="Times New Roman" w:hAnsi="Times New Roman" w:cs="Times New Roman"/>
          <w:sz w:val="20"/>
          <w:szCs w:val="20"/>
        </w:rPr>
        <w:t>ing</w:t>
      </w:r>
      <w:r w:rsidR="001C1CBE" w:rsidRPr="00597299">
        <w:rPr>
          <w:rFonts w:ascii="Times New Roman" w:hAnsi="Times New Roman" w:cs="Times New Roman"/>
          <w:sz w:val="20"/>
          <w:szCs w:val="20"/>
        </w:rPr>
        <w:t xml:space="preserve"> </w:t>
      </w:r>
      <w:r w:rsidR="005D6414" w:rsidRPr="00597299">
        <w:rPr>
          <w:rFonts w:ascii="Times New Roman" w:hAnsi="Times New Roman" w:cs="Times New Roman"/>
          <w:sz w:val="20"/>
          <w:szCs w:val="20"/>
        </w:rPr>
        <w:t xml:space="preserve">liquid fuel consumption </w:t>
      </w:r>
      <w:r w:rsidR="00EB5209" w:rsidRPr="00597299">
        <w:rPr>
          <w:rFonts w:ascii="Times New Roman" w:hAnsi="Times New Roman" w:cs="Times New Roman"/>
          <w:sz w:val="20"/>
          <w:szCs w:val="20"/>
        </w:rPr>
        <w:t xml:space="preserve">away from </w:t>
      </w:r>
      <w:r w:rsidR="007820C8" w:rsidRPr="00597299">
        <w:rPr>
          <w:rFonts w:ascii="Times New Roman" w:hAnsi="Times New Roman" w:cs="Times New Roman"/>
          <w:sz w:val="20"/>
          <w:szCs w:val="20"/>
        </w:rPr>
        <w:t xml:space="preserve">crude </w:t>
      </w:r>
      <w:r w:rsidR="00EB5209" w:rsidRPr="00597299">
        <w:rPr>
          <w:rFonts w:ascii="Times New Roman" w:hAnsi="Times New Roman" w:cs="Times New Roman"/>
          <w:sz w:val="20"/>
          <w:szCs w:val="20"/>
        </w:rPr>
        <w:t>oil</w:t>
      </w:r>
      <w:r w:rsidR="007820C8" w:rsidRPr="00597299">
        <w:rPr>
          <w:rFonts w:ascii="Times New Roman" w:hAnsi="Times New Roman" w:cs="Times New Roman"/>
          <w:sz w:val="20"/>
          <w:szCs w:val="20"/>
        </w:rPr>
        <w:t>. In addition, the policies in the U.S.</w:t>
      </w:r>
      <w:r w:rsidR="007062F3" w:rsidRPr="00597299">
        <w:rPr>
          <w:rFonts w:ascii="Times New Roman" w:hAnsi="Times New Roman" w:cs="Times New Roman"/>
          <w:sz w:val="20"/>
          <w:szCs w:val="20"/>
        </w:rPr>
        <w:t>, EU</w:t>
      </w:r>
      <w:r w:rsidR="007820C8" w:rsidRPr="00597299">
        <w:rPr>
          <w:rFonts w:ascii="Times New Roman" w:hAnsi="Times New Roman" w:cs="Times New Roman"/>
          <w:sz w:val="20"/>
          <w:szCs w:val="20"/>
        </w:rPr>
        <w:t xml:space="preserve"> and </w:t>
      </w:r>
      <w:r w:rsidR="007062F3" w:rsidRPr="00597299">
        <w:rPr>
          <w:rFonts w:ascii="Times New Roman" w:hAnsi="Times New Roman" w:cs="Times New Roman"/>
          <w:sz w:val="20"/>
          <w:szCs w:val="20"/>
        </w:rPr>
        <w:t>a few other countries</w:t>
      </w:r>
      <w:r w:rsidR="007820C8" w:rsidRPr="00597299">
        <w:rPr>
          <w:rFonts w:ascii="Times New Roman" w:hAnsi="Times New Roman" w:cs="Times New Roman"/>
          <w:sz w:val="20"/>
          <w:szCs w:val="20"/>
        </w:rPr>
        <w:t xml:space="preserve"> </w:t>
      </w:r>
      <w:r w:rsidR="001E4E7C" w:rsidRPr="00597299">
        <w:rPr>
          <w:rFonts w:ascii="Times New Roman" w:hAnsi="Times New Roman" w:cs="Times New Roman"/>
          <w:sz w:val="20"/>
          <w:szCs w:val="20"/>
        </w:rPr>
        <w:t>included</w:t>
      </w:r>
      <w:r w:rsidR="007820C8" w:rsidRPr="00597299">
        <w:rPr>
          <w:rFonts w:ascii="Times New Roman" w:hAnsi="Times New Roman" w:cs="Times New Roman"/>
          <w:sz w:val="20"/>
          <w:szCs w:val="20"/>
        </w:rPr>
        <w:t xml:space="preserve"> greenhouse gases (GHG) emission reduction goals </w:t>
      </w:r>
      <w:r w:rsidR="007062F3" w:rsidRPr="00597299">
        <w:rPr>
          <w:rFonts w:ascii="Times New Roman" w:hAnsi="Times New Roman" w:cs="Times New Roman"/>
          <w:sz w:val="20"/>
          <w:szCs w:val="20"/>
        </w:rPr>
        <w:t>that</w:t>
      </w:r>
      <w:r w:rsidR="00422C4B" w:rsidRPr="00597299">
        <w:rPr>
          <w:rFonts w:ascii="Times New Roman" w:hAnsi="Times New Roman" w:cs="Times New Roman"/>
          <w:sz w:val="20"/>
          <w:szCs w:val="20"/>
        </w:rPr>
        <w:t xml:space="preserve"> requir</w:t>
      </w:r>
      <w:r w:rsidR="007062F3" w:rsidRPr="00597299">
        <w:rPr>
          <w:rFonts w:ascii="Times New Roman" w:hAnsi="Times New Roman" w:cs="Times New Roman"/>
          <w:sz w:val="20"/>
          <w:szCs w:val="20"/>
        </w:rPr>
        <w:t>e</w:t>
      </w:r>
      <w:r w:rsidR="00422C4B" w:rsidRPr="00597299">
        <w:rPr>
          <w:rFonts w:ascii="Times New Roman" w:hAnsi="Times New Roman" w:cs="Times New Roman"/>
          <w:sz w:val="20"/>
          <w:szCs w:val="20"/>
        </w:rPr>
        <w:t xml:space="preserve"> biofuels to meet lifecycle emission reduction thresholds</w:t>
      </w:r>
      <w:r w:rsidR="00E14AC2" w:rsidRPr="00597299">
        <w:rPr>
          <w:rFonts w:ascii="Times New Roman" w:hAnsi="Times New Roman" w:cs="Times New Roman"/>
          <w:sz w:val="20"/>
          <w:szCs w:val="20"/>
        </w:rPr>
        <w:t xml:space="preserve"> relative to the</w:t>
      </w:r>
      <w:r w:rsidR="001E4E7C" w:rsidRPr="00597299">
        <w:rPr>
          <w:rFonts w:ascii="Times New Roman" w:hAnsi="Times New Roman" w:cs="Times New Roman"/>
          <w:sz w:val="20"/>
          <w:szCs w:val="20"/>
        </w:rPr>
        <w:t>ir</w:t>
      </w:r>
      <w:r w:rsidR="00E14AC2" w:rsidRPr="00597299">
        <w:rPr>
          <w:rFonts w:ascii="Times New Roman" w:hAnsi="Times New Roman" w:cs="Times New Roman"/>
          <w:sz w:val="20"/>
          <w:szCs w:val="20"/>
        </w:rPr>
        <w:t xml:space="preserve"> fossil equivalent</w:t>
      </w:r>
      <w:r w:rsidR="001E4E7C" w:rsidRPr="00597299">
        <w:rPr>
          <w:rFonts w:ascii="Times New Roman" w:hAnsi="Times New Roman" w:cs="Times New Roman"/>
          <w:sz w:val="20"/>
          <w:szCs w:val="20"/>
        </w:rPr>
        <w:t>s</w:t>
      </w:r>
      <w:r w:rsidR="00422C4B" w:rsidRPr="00597299">
        <w:rPr>
          <w:rFonts w:ascii="Times New Roman" w:hAnsi="Times New Roman" w:cs="Times New Roman"/>
          <w:sz w:val="20"/>
          <w:szCs w:val="20"/>
        </w:rPr>
        <w:t xml:space="preserve">, including </w:t>
      </w:r>
      <w:r w:rsidR="00046094" w:rsidRPr="00597299">
        <w:rPr>
          <w:rFonts w:ascii="Times New Roman" w:hAnsi="Times New Roman" w:cs="Times New Roman"/>
          <w:sz w:val="20"/>
          <w:szCs w:val="20"/>
        </w:rPr>
        <w:t>emissions</w:t>
      </w:r>
      <w:r w:rsidR="00422C4B" w:rsidRPr="00597299">
        <w:rPr>
          <w:rFonts w:ascii="Times New Roman" w:hAnsi="Times New Roman" w:cs="Times New Roman"/>
          <w:sz w:val="20"/>
          <w:szCs w:val="20"/>
        </w:rPr>
        <w:t xml:space="preserve"> from "direct and indirect land use change". </w:t>
      </w:r>
      <w:r w:rsidR="000C2409" w:rsidRPr="00597299">
        <w:rPr>
          <w:rFonts w:ascii="Times New Roman" w:hAnsi="Times New Roman" w:cs="Times New Roman"/>
          <w:sz w:val="20"/>
          <w:szCs w:val="20"/>
        </w:rPr>
        <w:t>E</w:t>
      </w:r>
      <w:r w:rsidR="00A145F7" w:rsidRPr="00597299">
        <w:rPr>
          <w:rFonts w:ascii="Times New Roman" w:hAnsi="Times New Roman" w:cs="Times New Roman"/>
          <w:sz w:val="20"/>
          <w:szCs w:val="20"/>
        </w:rPr>
        <w:t>fforts directed at the l</w:t>
      </w:r>
      <w:r w:rsidR="00283380" w:rsidRPr="00597299">
        <w:rPr>
          <w:rFonts w:ascii="Times New Roman" w:hAnsi="Times New Roman" w:cs="Times New Roman"/>
          <w:sz w:val="20"/>
          <w:szCs w:val="20"/>
        </w:rPr>
        <w:t xml:space="preserve">and use change </w:t>
      </w:r>
      <w:r w:rsidR="00A145F7" w:rsidRPr="00597299">
        <w:rPr>
          <w:rFonts w:ascii="Times New Roman" w:hAnsi="Times New Roman" w:cs="Times New Roman"/>
          <w:sz w:val="20"/>
          <w:szCs w:val="20"/>
        </w:rPr>
        <w:t xml:space="preserve">effects of biofuels </w:t>
      </w:r>
      <w:r w:rsidR="00283380" w:rsidRPr="00597299">
        <w:rPr>
          <w:rFonts w:ascii="Times New Roman" w:hAnsi="Times New Roman" w:cs="Times New Roman"/>
          <w:sz w:val="20"/>
          <w:szCs w:val="20"/>
        </w:rPr>
        <w:t>has generated a copious amount of research over the last few years</w:t>
      </w:r>
      <w:r w:rsidR="001E4E7C" w:rsidRPr="00597299">
        <w:rPr>
          <w:rFonts w:ascii="Times New Roman" w:hAnsi="Times New Roman" w:cs="Times New Roman"/>
          <w:sz w:val="20"/>
          <w:szCs w:val="20"/>
        </w:rPr>
        <w:t xml:space="preserve"> (</w:t>
      </w:r>
      <w:r w:rsidR="001E4E7C" w:rsidRPr="00597299">
        <w:rPr>
          <w:rFonts w:ascii="Times New Roman" w:hAnsi="Times New Roman" w:cs="Times New Roman"/>
          <w:sz w:val="20"/>
          <w:szCs w:val="20"/>
        </w:rPr>
        <w:t>Rathman et al, 2010; Kretschmer and Peterson, 2010)</w:t>
      </w:r>
      <w:r w:rsidR="00A145F7" w:rsidRPr="00597299">
        <w:rPr>
          <w:rFonts w:ascii="Times New Roman" w:hAnsi="Times New Roman" w:cs="Times New Roman"/>
          <w:sz w:val="20"/>
          <w:szCs w:val="20"/>
        </w:rPr>
        <w:t>,</w:t>
      </w:r>
      <w:r w:rsidR="000C2409" w:rsidRPr="00597299">
        <w:rPr>
          <w:rFonts w:ascii="Times New Roman" w:hAnsi="Times New Roman" w:cs="Times New Roman"/>
          <w:sz w:val="20"/>
          <w:szCs w:val="20"/>
        </w:rPr>
        <w:t xml:space="preserve"> but</w:t>
      </w:r>
      <w:r w:rsidR="00A145F7" w:rsidRPr="00597299">
        <w:rPr>
          <w:rFonts w:ascii="Times New Roman" w:hAnsi="Times New Roman" w:cs="Times New Roman"/>
          <w:sz w:val="20"/>
          <w:szCs w:val="20"/>
        </w:rPr>
        <w:t xml:space="preserve"> there are other equally important sources of indirect emissions from biofuels</w:t>
      </w:r>
      <w:r w:rsidR="00283380" w:rsidRPr="00597299">
        <w:rPr>
          <w:rFonts w:ascii="Times New Roman" w:hAnsi="Times New Roman" w:cs="Times New Roman"/>
          <w:sz w:val="20"/>
          <w:szCs w:val="20"/>
        </w:rPr>
        <w:t xml:space="preserve">. </w:t>
      </w:r>
      <w:r w:rsidR="0060089A" w:rsidRPr="00597299">
        <w:rPr>
          <w:rFonts w:ascii="Times New Roman" w:hAnsi="Times New Roman" w:cs="Times New Roman"/>
          <w:sz w:val="20"/>
          <w:szCs w:val="20"/>
        </w:rPr>
        <w:t>Initial</w:t>
      </w:r>
      <w:r w:rsidR="00550254" w:rsidRPr="00597299">
        <w:rPr>
          <w:rFonts w:ascii="Times New Roman" w:hAnsi="Times New Roman" w:cs="Times New Roman"/>
          <w:sz w:val="20"/>
          <w:szCs w:val="20"/>
        </w:rPr>
        <w:t xml:space="preserve"> analysis</w:t>
      </w:r>
      <w:r w:rsidR="00335187" w:rsidRPr="00597299">
        <w:rPr>
          <w:rFonts w:ascii="Times New Roman" w:hAnsi="Times New Roman" w:cs="Times New Roman"/>
          <w:sz w:val="20"/>
          <w:szCs w:val="20"/>
        </w:rPr>
        <w:t xml:space="preserve"> suggest</w:t>
      </w:r>
      <w:r w:rsidR="00550254" w:rsidRPr="00597299">
        <w:rPr>
          <w:rFonts w:ascii="Times New Roman" w:hAnsi="Times New Roman" w:cs="Times New Roman"/>
          <w:sz w:val="20"/>
          <w:szCs w:val="20"/>
        </w:rPr>
        <w:t>s</w:t>
      </w:r>
      <w:r w:rsidR="00335187" w:rsidRPr="00597299">
        <w:rPr>
          <w:rFonts w:ascii="Times New Roman" w:hAnsi="Times New Roman" w:cs="Times New Roman"/>
          <w:sz w:val="20"/>
          <w:szCs w:val="20"/>
        </w:rPr>
        <w:t xml:space="preserve"> that domestic biofuel policies may increase or decrease total fuel consumption, but </w:t>
      </w:r>
      <w:r w:rsidR="009B4364" w:rsidRPr="00597299">
        <w:rPr>
          <w:rFonts w:ascii="Times New Roman" w:hAnsi="Times New Roman" w:cs="Times New Roman"/>
          <w:sz w:val="20"/>
          <w:szCs w:val="20"/>
        </w:rPr>
        <w:t>unambiguously</w:t>
      </w:r>
      <w:r w:rsidR="00335187" w:rsidRPr="00597299">
        <w:rPr>
          <w:rFonts w:ascii="Times New Roman" w:hAnsi="Times New Roman" w:cs="Times New Roman"/>
          <w:sz w:val="20"/>
          <w:szCs w:val="20"/>
        </w:rPr>
        <w:t xml:space="preserve"> increase fuel consumption in the rest of the world (</w:t>
      </w:r>
      <w:r w:rsidR="0074019F" w:rsidRPr="00597299">
        <w:rPr>
          <w:rFonts w:ascii="Times New Roman" w:hAnsi="Times New Roman" w:cs="Times New Roman"/>
          <w:sz w:val="20"/>
          <w:szCs w:val="20"/>
        </w:rPr>
        <w:t>Rajagopa</w:t>
      </w:r>
      <w:r w:rsidR="0074019F">
        <w:rPr>
          <w:rFonts w:ascii="Times New Roman" w:hAnsi="Times New Roman" w:cs="Times New Roman"/>
          <w:sz w:val="20"/>
          <w:szCs w:val="20"/>
        </w:rPr>
        <w:t>l</w:t>
      </w:r>
      <w:r w:rsidR="00335187" w:rsidRPr="00597299">
        <w:rPr>
          <w:rFonts w:ascii="Times New Roman" w:hAnsi="Times New Roman" w:cs="Times New Roman"/>
          <w:sz w:val="20"/>
          <w:szCs w:val="20"/>
        </w:rPr>
        <w:t xml:space="preserve"> et al, </w:t>
      </w:r>
      <w:r w:rsidR="00A145F7" w:rsidRPr="00597299">
        <w:rPr>
          <w:rFonts w:ascii="Times New Roman" w:hAnsi="Times New Roman" w:cs="Times New Roman"/>
          <w:sz w:val="20"/>
          <w:szCs w:val="20"/>
        </w:rPr>
        <w:t>2011</w:t>
      </w:r>
      <w:r w:rsidR="00335187" w:rsidRPr="00597299">
        <w:rPr>
          <w:rFonts w:ascii="Times New Roman" w:hAnsi="Times New Roman" w:cs="Times New Roman"/>
          <w:sz w:val="20"/>
          <w:szCs w:val="20"/>
        </w:rPr>
        <w:t>).</w:t>
      </w:r>
      <w:r w:rsidR="00ED4E3D" w:rsidRPr="00597299">
        <w:rPr>
          <w:rFonts w:ascii="Times New Roman" w:hAnsi="Times New Roman" w:cs="Times New Roman"/>
          <w:sz w:val="20"/>
          <w:szCs w:val="20"/>
        </w:rPr>
        <w:t xml:space="preserve"> </w:t>
      </w:r>
      <w:r w:rsidR="008B5CD0" w:rsidRPr="00597299">
        <w:rPr>
          <w:rFonts w:ascii="Times New Roman" w:hAnsi="Times New Roman" w:cs="Times New Roman"/>
          <w:sz w:val="20"/>
          <w:szCs w:val="20"/>
        </w:rPr>
        <w:t>Th</w:t>
      </w:r>
      <w:r w:rsidR="006A7272" w:rsidRPr="00597299">
        <w:rPr>
          <w:rFonts w:ascii="Times New Roman" w:hAnsi="Times New Roman" w:cs="Times New Roman"/>
          <w:sz w:val="20"/>
          <w:szCs w:val="20"/>
        </w:rPr>
        <w:t>e</w:t>
      </w:r>
      <w:r w:rsidR="008B5CD0" w:rsidRPr="00597299">
        <w:rPr>
          <w:rFonts w:ascii="Times New Roman" w:hAnsi="Times New Roman" w:cs="Times New Roman"/>
          <w:sz w:val="20"/>
          <w:szCs w:val="20"/>
        </w:rPr>
        <w:t>s</w:t>
      </w:r>
      <w:r w:rsidR="006A7272" w:rsidRPr="00597299">
        <w:rPr>
          <w:rFonts w:ascii="Times New Roman" w:hAnsi="Times New Roman" w:cs="Times New Roman"/>
          <w:sz w:val="20"/>
          <w:szCs w:val="20"/>
        </w:rPr>
        <w:t>e</w:t>
      </w:r>
      <w:r w:rsidR="008B5CD0" w:rsidRPr="00597299">
        <w:rPr>
          <w:rFonts w:ascii="Times New Roman" w:hAnsi="Times New Roman" w:cs="Times New Roman"/>
          <w:sz w:val="20"/>
          <w:szCs w:val="20"/>
        </w:rPr>
        <w:t xml:space="preserve"> indirect </w:t>
      </w:r>
      <w:r w:rsidR="006A7272" w:rsidRPr="00597299">
        <w:rPr>
          <w:rFonts w:ascii="Times New Roman" w:hAnsi="Times New Roman" w:cs="Times New Roman"/>
          <w:sz w:val="20"/>
          <w:szCs w:val="20"/>
        </w:rPr>
        <w:t xml:space="preserve">fuel consumption </w:t>
      </w:r>
      <w:r w:rsidR="008B5CD0" w:rsidRPr="00597299">
        <w:rPr>
          <w:rFonts w:ascii="Times New Roman" w:hAnsi="Times New Roman" w:cs="Times New Roman"/>
          <w:sz w:val="20"/>
          <w:szCs w:val="20"/>
        </w:rPr>
        <w:t xml:space="preserve">effects are </w:t>
      </w:r>
      <w:r w:rsidR="009B4364" w:rsidRPr="00597299">
        <w:rPr>
          <w:rFonts w:ascii="Times New Roman" w:hAnsi="Times New Roman" w:cs="Times New Roman"/>
          <w:sz w:val="20"/>
          <w:szCs w:val="20"/>
        </w:rPr>
        <w:t xml:space="preserve">expected to result from </w:t>
      </w:r>
      <w:r w:rsidR="008B5CD0" w:rsidRPr="00597299">
        <w:rPr>
          <w:rFonts w:ascii="Times New Roman" w:hAnsi="Times New Roman" w:cs="Times New Roman"/>
          <w:sz w:val="20"/>
          <w:szCs w:val="20"/>
        </w:rPr>
        <w:t>decrease</w:t>
      </w:r>
      <w:r w:rsidR="009B4364" w:rsidRPr="00597299">
        <w:rPr>
          <w:rFonts w:ascii="Times New Roman" w:hAnsi="Times New Roman" w:cs="Times New Roman"/>
          <w:sz w:val="20"/>
          <w:szCs w:val="20"/>
        </w:rPr>
        <w:t>s</w:t>
      </w:r>
      <w:r w:rsidR="008B5CD0" w:rsidRPr="00597299">
        <w:rPr>
          <w:rFonts w:ascii="Times New Roman" w:hAnsi="Times New Roman" w:cs="Times New Roman"/>
          <w:sz w:val="20"/>
          <w:szCs w:val="20"/>
        </w:rPr>
        <w:t xml:space="preserve"> in oil prices due to </w:t>
      </w:r>
      <w:r w:rsidR="009B4364" w:rsidRPr="00597299">
        <w:rPr>
          <w:rFonts w:ascii="Times New Roman" w:hAnsi="Times New Roman" w:cs="Times New Roman"/>
          <w:sz w:val="20"/>
          <w:szCs w:val="20"/>
        </w:rPr>
        <w:t xml:space="preserve">the </w:t>
      </w:r>
      <w:r w:rsidR="008B5CD0" w:rsidRPr="00597299">
        <w:rPr>
          <w:rFonts w:ascii="Times New Roman" w:hAnsi="Times New Roman" w:cs="Times New Roman"/>
          <w:sz w:val="20"/>
          <w:szCs w:val="20"/>
        </w:rPr>
        <w:t xml:space="preserve">substitution </w:t>
      </w:r>
      <w:r w:rsidR="009B4364" w:rsidRPr="00597299">
        <w:rPr>
          <w:rFonts w:ascii="Times New Roman" w:hAnsi="Times New Roman" w:cs="Times New Roman"/>
          <w:sz w:val="20"/>
          <w:szCs w:val="20"/>
        </w:rPr>
        <w:t xml:space="preserve">effects of </w:t>
      </w:r>
      <w:r w:rsidR="008B5CD0" w:rsidRPr="00597299">
        <w:rPr>
          <w:rFonts w:ascii="Times New Roman" w:hAnsi="Times New Roman" w:cs="Times New Roman"/>
          <w:sz w:val="20"/>
          <w:szCs w:val="20"/>
        </w:rPr>
        <w:t>biofuel</w:t>
      </w:r>
      <w:r w:rsidR="00E31C95" w:rsidRPr="00597299">
        <w:rPr>
          <w:rFonts w:ascii="Times New Roman" w:hAnsi="Times New Roman" w:cs="Times New Roman"/>
          <w:sz w:val="20"/>
          <w:szCs w:val="20"/>
        </w:rPr>
        <w:t xml:space="preserve">s on oil use </w:t>
      </w:r>
      <w:r w:rsidR="008B5CD0" w:rsidRPr="00597299">
        <w:rPr>
          <w:rFonts w:ascii="Times New Roman" w:hAnsi="Times New Roman" w:cs="Times New Roman"/>
          <w:sz w:val="20"/>
          <w:szCs w:val="20"/>
        </w:rPr>
        <w:t>(Al-Riffai et al, 2010).</w:t>
      </w:r>
      <w:r w:rsidR="0005311E" w:rsidRPr="00597299">
        <w:rPr>
          <w:rFonts w:ascii="Times New Roman" w:hAnsi="Times New Roman" w:cs="Times New Roman"/>
          <w:sz w:val="20"/>
          <w:szCs w:val="20"/>
        </w:rPr>
        <w:t xml:space="preserve"> </w:t>
      </w:r>
      <w:r w:rsidR="00814200" w:rsidRPr="00597299">
        <w:rPr>
          <w:rFonts w:ascii="Times New Roman" w:hAnsi="Times New Roman" w:cs="Times New Roman"/>
          <w:sz w:val="20"/>
          <w:szCs w:val="20"/>
        </w:rPr>
        <w:t>A</w:t>
      </w:r>
      <w:r w:rsidR="00891F42" w:rsidRPr="00597299">
        <w:rPr>
          <w:rFonts w:ascii="Times New Roman" w:hAnsi="Times New Roman" w:cs="Times New Roman"/>
          <w:sz w:val="20"/>
          <w:szCs w:val="20"/>
        </w:rPr>
        <w:t xml:space="preserve">s with other indirect </w:t>
      </w:r>
      <w:r w:rsidR="0005311E" w:rsidRPr="00597299">
        <w:rPr>
          <w:rFonts w:ascii="Times New Roman" w:hAnsi="Times New Roman" w:cs="Times New Roman"/>
          <w:sz w:val="20"/>
          <w:szCs w:val="20"/>
        </w:rPr>
        <w:t>effect</w:t>
      </w:r>
      <w:r w:rsidR="00612685" w:rsidRPr="00597299">
        <w:rPr>
          <w:rFonts w:ascii="Times New Roman" w:hAnsi="Times New Roman" w:cs="Times New Roman"/>
          <w:sz w:val="20"/>
          <w:szCs w:val="20"/>
        </w:rPr>
        <w:t>s</w:t>
      </w:r>
      <w:r w:rsidR="0005311E" w:rsidRPr="00597299">
        <w:rPr>
          <w:rFonts w:ascii="Times New Roman" w:hAnsi="Times New Roman" w:cs="Times New Roman"/>
          <w:sz w:val="20"/>
          <w:szCs w:val="20"/>
        </w:rPr>
        <w:t xml:space="preserve"> </w:t>
      </w:r>
      <w:r w:rsidR="00814200" w:rsidRPr="00597299">
        <w:rPr>
          <w:rFonts w:ascii="Times New Roman" w:hAnsi="Times New Roman" w:cs="Times New Roman"/>
          <w:sz w:val="20"/>
          <w:szCs w:val="20"/>
        </w:rPr>
        <w:t xml:space="preserve">it is not </w:t>
      </w:r>
      <w:r w:rsidR="0005311E" w:rsidRPr="00597299">
        <w:rPr>
          <w:rFonts w:ascii="Times New Roman" w:hAnsi="Times New Roman" w:cs="Times New Roman"/>
          <w:sz w:val="20"/>
          <w:szCs w:val="20"/>
        </w:rPr>
        <w:t xml:space="preserve">straightforward </w:t>
      </w:r>
      <w:r w:rsidR="00891F42" w:rsidRPr="00597299">
        <w:rPr>
          <w:rFonts w:ascii="Times New Roman" w:hAnsi="Times New Roman" w:cs="Times New Roman"/>
          <w:sz w:val="20"/>
          <w:szCs w:val="20"/>
        </w:rPr>
        <w:t>to measure</w:t>
      </w:r>
      <w:r w:rsidR="00814200" w:rsidRPr="00597299">
        <w:rPr>
          <w:rFonts w:ascii="Times New Roman" w:hAnsi="Times New Roman" w:cs="Times New Roman"/>
          <w:sz w:val="20"/>
          <w:szCs w:val="20"/>
        </w:rPr>
        <w:t xml:space="preserve"> the net impacts on energy use and emissions</w:t>
      </w:r>
      <w:r w:rsidR="00891F42" w:rsidRPr="00597299">
        <w:rPr>
          <w:rFonts w:ascii="Times New Roman" w:hAnsi="Times New Roman" w:cs="Times New Roman"/>
          <w:sz w:val="20"/>
          <w:szCs w:val="20"/>
        </w:rPr>
        <w:t xml:space="preserve">, </w:t>
      </w:r>
      <w:r w:rsidR="00814200" w:rsidRPr="00597299">
        <w:rPr>
          <w:rFonts w:ascii="Times New Roman" w:hAnsi="Times New Roman" w:cs="Times New Roman"/>
          <w:sz w:val="20"/>
          <w:szCs w:val="20"/>
        </w:rPr>
        <w:t xml:space="preserve">particularly </w:t>
      </w:r>
      <w:r w:rsidR="0005311E" w:rsidRPr="00597299">
        <w:rPr>
          <w:rFonts w:ascii="Times New Roman" w:hAnsi="Times New Roman" w:cs="Times New Roman"/>
          <w:sz w:val="20"/>
          <w:szCs w:val="20"/>
        </w:rPr>
        <w:t xml:space="preserve">since </w:t>
      </w:r>
      <w:r w:rsidR="00396606" w:rsidRPr="00597299">
        <w:rPr>
          <w:rFonts w:ascii="Times New Roman" w:hAnsi="Times New Roman" w:cs="Times New Roman"/>
          <w:sz w:val="20"/>
          <w:szCs w:val="20"/>
        </w:rPr>
        <w:t xml:space="preserve">biofuels may also induce </w:t>
      </w:r>
      <w:r w:rsidR="004A46EC" w:rsidRPr="00597299">
        <w:rPr>
          <w:rFonts w:ascii="Times New Roman" w:hAnsi="Times New Roman" w:cs="Times New Roman"/>
          <w:sz w:val="20"/>
          <w:szCs w:val="20"/>
        </w:rPr>
        <w:t xml:space="preserve">changes in the </w:t>
      </w:r>
      <w:r w:rsidR="00E622AA" w:rsidRPr="00597299">
        <w:rPr>
          <w:rFonts w:ascii="Times New Roman" w:hAnsi="Times New Roman" w:cs="Times New Roman"/>
          <w:sz w:val="20"/>
          <w:szCs w:val="20"/>
        </w:rPr>
        <w:t xml:space="preserve">composition of global </w:t>
      </w:r>
      <w:r w:rsidR="00187373" w:rsidRPr="00597299">
        <w:rPr>
          <w:rFonts w:ascii="Times New Roman" w:hAnsi="Times New Roman" w:cs="Times New Roman"/>
          <w:sz w:val="20"/>
          <w:szCs w:val="20"/>
        </w:rPr>
        <w:t xml:space="preserve">energy </w:t>
      </w:r>
      <w:r w:rsidR="004A46EC" w:rsidRPr="00597299">
        <w:rPr>
          <w:rFonts w:ascii="Times New Roman" w:hAnsi="Times New Roman" w:cs="Times New Roman"/>
          <w:sz w:val="20"/>
          <w:szCs w:val="20"/>
        </w:rPr>
        <w:t>use</w:t>
      </w:r>
      <w:r w:rsidR="00E622AA" w:rsidRPr="00597299">
        <w:rPr>
          <w:rFonts w:ascii="Times New Roman" w:hAnsi="Times New Roman" w:cs="Times New Roman"/>
          <w:sz w:val="20"/>
          <w:szCs w:val="20"/>
        </w:rPr>
        <w:t>.</w:t>
      </w:r>
    </w:p>
    <w:p w:rsidR="007F4F7C" w:rsidRPr="00597299" w:rsidRDefault="007F4F7C" w:rsidP="00966E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4F7C" w:rsidRPr="00597299" w:rsidRDefault="007F4F7C" w:rsidP="00966E8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97299">
        <w:rPr>
          <w:rFonts w:ascii="Times New Roman" w:hAnsi="Times New Roman" w:cs="Times New Roman"/>
          <w:b/>
          <w:sz w:val="20"/>
          <w:szCs w:val="20"/>
        </w:rPr>
        <w:t>Methods</w:t>
      </w:r>
    </w:p>
    <w:p w:rsidR="007F4F7C" w:rsidRPr="00597299" w:rsidRDefault="007F4F7C" w:rsidP="00966E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7299">
        <w:rPr>
          <w:rFonts w:ascii="Times New Roman" w:hAnsi="Times New Roman" w:cs="Times New Roman"/>
          <w:sz w:val="20"/>
          <w:szCs w:val="20"/>
        </w:rPr>
        <w:t>We evaluate the impacts of U.S. biofuel policies on the global consumption and composition of energy resources using a dynamic general equilibrium model of the global economy</w:t>
      </w:r>
      <w:r w:rsidR="00EA57E1" w:rsidRPr="00597299">
        <w:rPr>
          <w:rFonts w:ascii="Times New Roman" w:hAnsi="Times New Roman" w:cs="Times New Roman"/>
          <w:sz w:val="20"/>
          <w:szCs w:val="20"/>
        </w:rPr>
        <w:t xml:space="preserve"> spanning the 2002 to 2030 period</w:t>
      </w:r>
      <w:r w:rsidRPr="00597299">
        <w:rPr>
          <w:rFonts w:ascii="Times New Roman" w:hAnsi="Times New Roman" w:cs="Times New Roman"/>
          <w:sz w:val="20"/>
          <w:szCs w:val="20"/>
        </w:rPr>
        <w:t>.</w:t>
      </w:r>
      <w:r w:rsidR="005225FF" w:rsidRPr="00597299">
        <w:rPr>
          <w:rFonts w:ascii="Times New Roman" w:hAnsi="Times New Roman" w:cs="Times New Roman"/>
          <w:sz w:val="20"/>
          <w:szCs w:val="20"/>
        </w:rPr>
        <w:t xml:space="preserve"> </w:t>
      </w:r>
      <w:r w:rsidR="00B13593" w:rsidRPr="00597299">
        <w:rPr>
          <w:rFonts w:ascii="Times New Roman" w:hAnsi="Times New Roman" w:cs="Times New Roman"/>
          <w:sz w:val="20"/>
          <w:szCs w:val="20"/>
        </w:rPr>
        <w:t xml:space="preserve">The model includes 18 different global regions and 33 producing sectors and commodities. </w:t>
      </w:r>
      <w:r w:rsidR="00D15B17" w:rsidRPr="00597299">
        <w:rPr>
          <w:rFonts w:ascii="Times New Roman" w:hAnsi="Times New Roman" w:cs="Times New Roman"/>
          <w:sz w:val="20"/>
          <w:szCs w:val="20"/>
        </w:rPr>
        <w:t>D</w:t>
      </w:r>
      <w:r w:rsidR="0026178F" w:rsidRPr="00597299">
        <w:rPr>
          <w:rFonts w:ascii="Times New Roman" w:hAnsi="Times New Roman" w:cs="Times New Roman"/>
          <w:sz w:val="20"/>
          <w:szCs w:val="20"/>
        </w:rPr>
        <w:t>ynamics o</w:t>
      </w:r>
      <w:r w:rsidR="00D15B17" w:rsidRPr="00597299">
        <w:rPr>
          <w:rFonts w:ascii="Times New Roman" w:hAnsi="Times New Roman" w:cs="Times New Roman"/>
          <w:sz w:val="20"/>
          <w:szCs w:val="20"/>
        </w:rPr>
        <w:t>f</w:t>
      </w:r>
      <w:r w:rsidR="0026178F" w:rsidRPr="00597299">
        <w:rPr>
          <w:rFonts w:ascii="Times New Roman" w:hAnsi="Times New Roman" w:cs="Times New Roman"/>
          <w:sz w:val="20"/>
          <w:szCs w:val="20"/>
        </w:rPr>
        <w:t xml:space="preserve"> capital formation, international investment flows and wealth allocation are incorporated in the model. The regional supply of energy resources</w:t>
      </w:r>
      <w:r w:rsidR="00B531E5" w:rsidRPr="00597299">
        <w:rPr>
          <w:rFonts w:ascii="Times New Roman" w:hAnsi="Times New Roman" w:cs="Times New Roman"/>
          <w:sz w:val="20"/>
          <w:szCs w:val="20"/>
        </w:rPr>
        <w:t xml:space="preserve"> (crude oil, coal and natural gas)</w:t>
      </w:r>
      <w:r w:rsidR="0026178F" w:rsidRPr="00597299">
        <w:rPr>
          <w:rFonts w:ascii="Times New Roman" w:hAnsi="Times New Roman" w:cs="Times New Roman"/>
          <w:sz w:val="20"/>
          <w:szCs w:val="20"/>
        </w:rPr>
        <w:t xml:space="preserve"> are modeled through supply curves </w:t>
      </w:r>
      <w:r w:rsidR="00C718A3" w:rsidRPr="00597299">
        <w:rPr>
          <w:rFonts w:ascii="Times New Roman" w:hAnsi="Times New Roman" w:cs="Times New Roman"/>
          <w:sz w:val="20"/>
          <w:szCs w:val="20"/>
        </w:rPr>
        <w:t>fitted to global energy production data between 1990 and 2010.</w:t>
      </w:r>
      <w:r w:rsidR="00B531E5" w:rsidRPr="0059729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4496D" w:rsidRPr="00597299" w:rsidRDefault="00D4496D" w:rsidP="00966E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496D" w:rsidRPr="00597299" w:rsidRDefault="00D4496D" w:rsidP="00966E8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97299">
        <w:rPr>
          <w:rFonts w:ascii="Times New Roman" w:hAnsi="Times New Roman" w:cs="Times New Roman"/>
          <w:b/>
          <w:sz w:val="20"/>
          <w:szCs w:val="20"/>
        </w:rPr>
        <w:t>Results</w:t>
      </w:r>
    </w:p>
    <w:p w:rsidR="00D4496D" w:rsidRPr="00597299" w:rsidRDefault="008331A9" w:rsidP="00966E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7299">
        <w:rPr>
          <w:rFonts w:ascii="Times New Roman" w:hAnsi="Times New Roman" w:cs="Times New Roman"/>
          <w:sz w:val="20"/>
          <w:szCs w:val="20"/>
        </w:rPr>
        <w:t>A p</w:t>
      </w:r>
      <w:r w:rsidR="008C6C55" w:rsidRPr="00597299">
        <w:rPr>
          <w:rFonts w:ascii="Times New Roman" w:hAnsi="Times New Roman" w:cs="Times New Roman"/>
          <w:sz w:val="20"/>
          <w:szCs w:val="20"/>
        </w:rPr>
        <w:t xml:space="preserve">reliminary </w:t>
      </w:r>
      <w:r w:rsidR="00AB69E8" w:rsidRPr="00597299">
        <w:rPr>
          <w:rFonts w:ascii="Times New Roman" w:hAnsi="Times New Roman" w:cs="Times New Roman"/>
          <w:sz w:val="20"/>
          <w:szCs w:val="20"/>
        </w:rPr>
        <w:t xml:space="preserve">simulation </w:t>
      </w:r>
      <w:r w:rsidR="00BF2988" w:rsidRPr="00597299">
        <w:rPr>
          <w:rFonts w:ascii="Times New Roman" w:hAnsi="Times New Roman" w:cs="Times New Roman"/>
          <w:sz w:val="20"/>
          <w:szCs w:val="20"/>
        </w:rPr>
        <w:t>of</w:t>
      </w:r>
      <w:r w:rsidR="00BF2988" w:rsidRPr="00597299">
        <w:rPr>
          <w:rFonts w:ascii="Times New Roman" w:hAnsi="Times New Roman" w:cs="Times New Roman"/>
          <w:sz w:val="20"/>
          <w:szCs w:val="20"/>
        </w:rPr>
        <w:t xml:space="preserve"> biofuel</w:t>
      </w:r>
      <w:r w:rsidRPr="00597299">
        <w:rPr>
          <w:rFonts w:ascii="Times New Roman" w:hAnsi="Times New Roman" w:cs="Times New Roman"/>
          <w:sz w:val="20"/>
          <w:szCs w:val="20"/>
        </w:rPr>
        <w:t>s</w:t>
      </w:r>
      <w:r w:rsidR="00BF2988" w:rsidRPr="00597299">
        <w:rPr>
          <w:rFonts w:ascii="Times New Roman" w:hAnsi="Times New Roman" w:cs="Times New Roman"/>
          <w:sz w:val="20"/>
          <w:szCs w:val="20"/>
        </w:rPr>
        <w:t xml:space="preserve"> consumption </w:t>
      </w:r>
      <w:r w:rsidRPr="00597299">
        <w:rPr>
          <w:rFonts w:ascii="Times New Roman" w:hAnsi="Times New Roman" w:cs="Times New Roman"/>
          <w:sz w:val="20"/>
          <w:szCs w:val="20"/>
        </w:rPr>
        <w:t xml:space="preserve">in the </w:t>
      </w:r>
      <w:r w:rsidRPr="00597299">
        <w:rPr>
          <w:rFonts w:ascii="Times New Roman" w:hAnsi="Times New Roman" w:cs="Times New Roman"/>
          <w:sz w:val="20"/>
          <w:szCs w:val="20"/>
        </w:rPr>
        <w:t xml:space="preserve">U.S. </w:t>
      </w:r>
      <w:r w:rsidRPr="00597299">
        <w:rPr>
          <w:rFonts w:ascii="Times New Roman" w:hAnsi="Times New Roman" w:cs="Times New Roman"/>
          <w:sz w:val="20"/>
          <w:szCs w:val="20"/>
        </w:rPr>
        <w:t>from</w:t>
      </w:r>
      <w:r w:rsidR="00BF2988" w:rsidRPr="00597299">
        <w:rPr>
          <w:rFonts w:ascii="Times New Roman" w:hAnsi="Times New Roman" w:cs="Times New Roman"/>
          <w:sz w:val="20"/>
          <w:szCs w:val="20"/>
        </w:rPr>
        <w:t xml:space="preserve"> 2001 </w:t>
      </w:r>
      <w:r w:rsidRPr="00597299">
        <w:rPr>
          <w:rFonts w:ascii="Times New Roman" w:hAnsi="Times New Roman" w:cs="Times New Roman"/>
          <w:sz w:val="20"/>
          <w:szCs w:val="20"/>
        </w:rPr>
        <w:t>to</w:t>
      </w:r>
      <w:r w:rsidR="00BF2988" w:rsidRPr="00597299">
        <w:rPr>
          <w:rFonts w:ascii="Times New Roman" w:hAnsi="Times New Roman" w:cs="Times New Roman"/>
          <w:sz w:val="20"/>
          <w:szCs w:val="20"/>
        </w:rPr>
        <w:t xml:space="preserve"> 2010</w:t>
      </w:r>
      <w:r w:rsidR="00AB69E8" w:rsidRPr="00597299">
        <w:rPr>
          <w:rFonts w:ascii="Times New Roman" w:hAnsi="Times New Roman" w:cs="Times New Roman"/>
          <w:sz w:val="20"/>
          <w:szCs w:val="20"/>
        </w:rPr>
        <w:t xml:space="preserve"> show</w:t>
      </w:r>
      <w:r w:rsidRPr="00597299">
        <w:rPr>
          <w:rFonts w:ascii="Times New Roman" w:hAnsi="Times New Roman" w:cs="Times New Roman"/>
          <w:sz w:val="20"/>
          <w:szCs w:val="20"/>
        </w:rPr>
        <w:t>s</w:t>
      </w:r>
      <w:r w:rsidR="00AB69E8" w:rsidRPr="00597299">
        <w:rPr>
          <w:rFonts w:ascii="Times New Roman" w:hAnsi="Times New Roman" w:cs="Times New Roman"/>
          <w:sz w:val="20"/>
          <w:szCs w:val="20"/>
        </w:rPr>
        <w:t xml:space="preserve"> </w:t>
      </w:r>
      <w:r w:rsidRPr="00597299">
        <w:rPr>
          <w:rFonts w:ascii="Times New Roman" w:hAnsi="Times New Roman" w:cs="Times New Roman"/>
          <w:sz w:val="20"/>
          <w:szCs w:val="20"/>
        </w:rPr>
        <w:t xml:space="preserve">lower </w:t>
      </w:r>
      <w:r w:rsidR="00AB69E8" w:rsidRPr="00597299">
        <w:rPr>
          <w:rFonts w:ascii="Times New Roman" w:hAnsi="Times New Roman" w:cs="Times New Roman"/>
          <w:sz w:val="20"/>
          <w:szCs w:val="20"/>
        </w:rPr>
        <w:t>domestic consumption of crude oil and imports</w:t>
      </w:r>
      <w:r w:rsidRPr="00597299">
        <w:rPr>
          <w:rFonts w:ascii="Times New Roman" w:hAnsi="Times New Roman" w:cs="Times New Roman"/>
          <w:sz w:val="20"/>
          <w:szCs w:val="20"/>
        </w:rPr>
        <w:t xml:space="preserve"> versus the baseline case</w:t>
      </w:r>
      <w:r w:rsidR="00AB69E8" w:rsidRPr="00597299">
        <w:rPr>
          <w:rFonts w:ascii="Times New Roman" w:hAnsi="Times New Roman" w:cs="Times New Roman"/>
          <w:sz w:val="20"/>
          <w:szCs w:val="20"/>
        </w:rPr>
        <w:t xml:space="preserve">. </w:t>
      </w:r>
      <w:r w:rsidR="008C6C55" w:rsidRPr="00597299">
        <w:rPr>
          <w:rFonts w:ascii="Times New Roman" w:hAnsi="Times New Roman" w:cs="Times New Roman"/>
          <w:sz w:val="20"/>
          <w:szCs w:val="20"/>
        </w:rPr>
        <w:t>The consumption of other energy resources increase</w:t>
      </w:r>
      <w:r w:rsidRPr="00597299">
        <w:rPr>
          <w:rFonts w:ascii="Times New Roman" w:hAnsi="Times New Roman" w:cs="Times New Roman"/>
          <w:sz w:val="20"/>
          <w:szCs w:val="20"/>
        </w:rPr>
        <w:t xml:space="preserve">d </w:t>
      </w:r>
      <w:r w:rsidR="008C6C55" w:rsidRPr="00597299">
        <w:rPr>
          <w:rFonts w:ascii="Times New Roman" w:hAnsi="Times New Roman" w:cs="Times New Roman"/>
          <w:sz w:val="20"/>
          <w:szCs w:val="20"/>
        </w:rPr>
        <w:t xml:space="preserve">slightly, but the overall effects was a negligible change in total energy consumption within the domestic economy. </w:t>
      </w:r>
      <w:r w:rsidR="00207661" w:rsidRPr="00597299">
        <w:rPr>
          <w:rFonts w:ascii="Times New Roman" w:hAnsi="Times New Roman" w:cs="Times New Roman"/>
          <w:sz w:val="20"/>
          <w:szCs w:val="20"/>
        </w:rPr>
        <w:t>Although oil prices are slightly lower with</w:t>
      </w:r>
      <w:r w:rsidR="008B0583" w:rsidRPr="00597299">
        <w:rPr>
          <w:rFonts w:ascii="Times New Roman" w:hAnsi="Times New Roman" w:cs="Times New Roman"/>
          <w:sz w:val="20"/>
          <w:szCs w:val="20"/>
        </w:rPr>
        <w:t>,</w:t>
      </w:r>
      <w:r w:rsidR="00207661" w:rsidRPr="00597299">
        <w:rPr>
          <w:rFonts w:ascii="Times New Roman" w:hAnsi="Times New Roman" w:cs="Times New Roman"/>
          <w:sz w:val="20"/>
          <w:szCs w:val="20"/>
        </w:rPr>
        <w:t xml:space="preserve"> than without</w:t>
      </w:r>
      <w:r w:rsidR="008B0583" w:rsidRPr="00597299">
        <w:rPr>
          <w:rFonts w:ascii="Times New Roman" w:hAnsi="Times New Roman" w:cs="Times New Roman"/>
          <w:sz w:val="20"/>
          <w:szCs w:val="20"/>
        </w:rPr>
        <w:t>,</w:t>
      </w:r>
      <w:r w:rsidR="00207661" w:rsidRPr="00597299">
        <w:rPr>
          <w:rFonts w:ascii="Times New Roman" w:hAnsi="Times New Roman" w:cs="Times New Roman"/>
          <w:sz w:val="20"/>
          <w:szCs w:val="20"/>
        </w:rPr>
        <w:t xml:space="preserve"> biofuels, the effects on r</w:t>
      </w:r>
      <w:r w:rsidR="008C6C55" w:rsidRPr="00597299">
        <w:rPr>
          <w:rFonts w:ascii="Times New Roman" w:hAnsi="Times New Roman" w:cs="Times New Roman"/>
          <w:sz w:val="20"/>
          <w:szCs w:val="20"/>
        </w:rPr>
        <w:t xml:space="preserve">est of the world </w:t>
      </w:r>
      <w:r w:rsidR="00207661" w:rsidRPr="00597299">
        <w:rPr>
          <w:rFonts w:ascii="Times New Roman" w:hAnsi="Times New Roman" w:cs="Times New Roman"/>
          <w:sz w:val="20"/>
          <w:szCs w:val="20"/>
        </w:rPr>
        <w:t xml:space="preserve">fuel use and composition are </w:t>
      </w:r>
      <w:r w:rsidR="00276751" w:rsidRPr="00597299">
        <w:rPr>
          <w:rFonts w:ascii="Times New Roman" w:hAnsi="Times New Roman" w:cs="Times New Roman"/>
          <w:sz w:val="20"/>
          <w:szCs w:val="20"/>
        </w:rPr>
        <w:t xml:space="preserve">also </w:t>
      </w:r>
      <w:r w:rsidR="00207661" w:rsidRPr="00597299">
        <w:rPr>
          <w:rFonts w:ascii="Times New Roman" w:hAnsi="Times New Roman" w:cs="Times New Roman"/>
          <w:sz w:val="20"/>
          <w:szCs w:val="20"/>
        </w:rPr>
        <w:t>small.</w:t>
      </w:r>
    </w:p>
    <w:p w:rsidR="00966E83" w:rsidRPr="00597299" w:rsidRDefault="00966E83" w:rsidP="00966E8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05ABD" w:rsidRPr="00597299" w:rsidRDefault="00205ABD" w:rsidP="00966E8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97299">
        <w:rPr>
          <w:rFonts w:ascii="Times New Roman" w:hAnsi="Times New Roman" w:cs="Times New Roman"/>
          <w:b/>
          <w:sz w:val="20"/>
          <w:szCs w:val="20"/>
        </w:rPr>
        <w:t>Conclusion</w:t>
      </w:r>
    </w:p>
    <w:p w:rsidR="00205ABD" w:rsidRPr="00597299" w:rsidRDefault="008B0D0C" w:rsidP="00966E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7299">
        <w:rPr>
          <w:rFonts w:ascii="Times New Roman" w:hAnsi="Times New Roman" w:cs="Times New Roman"/>
          <w:sz w:val="20"/>
          <w:szCs w:val="20"/>
        </w:rPr>
        <w:t>Results of preliminary simulations suggest that U.S. biofuel policies do reduce its dependence on oil imports, but has small effects on global fuel use and composition.</w:t>
      </w:r>
    </w:p>
    <w:p w:rsidR="00966E83" w:rsidRPr="00597299" w:rsidRDefault="00966E83" w:rsidP="00966E8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B2A02" w:rsidRPr="00597299" w:rsidRDefault="00AB2A02" w:rsidP="00966E8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97299">
        <w:rPr>
          <w:rFonts w:ascii="Times New Roman" w:hAnsi="Times New Roman" w:cs="Times New Roman"/>
          <w:b/>
          <w:sz w:val="20"/>
          <w:szCs w:val="20"/>
        </w:rPr>
        <w:t>References</w:t>
      </w:r>
    </w:p>
    <w:p w:rsidR="00AB15C5" w:rsidRPr="00597299" w:rsidRDefault="00AB15C5" w:rsidP="00966E8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597299">
        <w:rPr>
          <w:rFonts w:ascii="Times New Roman" w:hAnsi="Times New Roman" w:cs="Times New Roman"/>
          <w:sz w:val="20"/>
          <w:szCs w:val="20"/>
        </w:rPr>
        <w:t>Al-Riffai P., B. Dimarana and D. Laborde (2010) "European Union and United States Biofuel Mandates: Impacts on World Markets", Inter-American Development Bank Sustainable Energy &amp; Climate Change Unit, Infrastructure and Environment Sector, Technical Notes No. IDB-TN-191</w:t>
      </w:r>
    </w:p>
    <w:p w:rsidR="00AB15C5" w:rsidRPr="00597299" w:rsidRDefault="00AB15C5" w:rsidP="00966E8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597299">
        <w:rPr>
          <w:rFonts w:ascii="Times New Roman" w:hAnsi="Times New Roman" w:cs="Times New Roman"/>
          <w:sz w:val="20"/>
          <w:szCs w:val="20"/>
        </w:rPr>
        <w:t>Kretschmer B. and S. Peterson (2010) “Integrating bioenergy into computable general equilibrium models – A survey”, Energy Economics 32:673-686</w:t>
      </w:r>
    </w:p>
    <w:p w:rsidR="00AB15C5" w:rsidRPr="00597299" w:rsidRDefault="00AB15C5" w:rsidP="00966E8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597299">
        <w:rPr>
          <w:rFonts w:ascii="Times New Roman" w:hAnsi="Times New Roman" w:cs="Times New Roman"/>
          <w:iCs/>
          <w:sz w:val="20"/>
          <w:szCs w:val="20"/>
        </w:rPr>
        <w:t xml:space="preserve">Rajagopal D., G. Hochmann and D. Zilberman (2011) "Indirect fuel use change (IFUC) and the lifecycle environmental impact of biofuel policies”, Energy Policy 39(1):228-233 </w:t>
      </w:r>
    </w:p>
    <w:p w:rsidR="00AB15C5" w:rsidRPr="00597299" w:rsidRDefault="00AB15C5" w:rsidP="00966E8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597299">
        <w:rPr>
          <w:rFonts w:ascii="Times New Roman" w:hAnsi="Times New Roman" w:cs="Times New Roman"/>
          <w:sz w:val="20"/>
          <w:szCs w:val="20"/>
        </w:rPr>
        <w:t>Rathman R. A. Szklo and R. Schaeffer (2010) “Land use competition for production of food and liquid fuels: An analysis of the argument in the current debate”, Renewable Energy 35:14-22</w:t>
      </w:r>
    </w:p>
    <w:p w:rsidR="00005B1B" w:rsidRPr="00597299" w:rsidRDefault="00005B1B" w:rsidP="00966E8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597299">
        <w:rPr>
          <w:rFonts w:ascii="Times New Roman" w:hAnsi="Times New Roman" w:cs="Times New Roman"/>
          <w:color w:val="231F20"/>
          <w:sz w:val="20"/>
          <w:szCs w:val="20"/>
        </w:rPr>
        <w:t>United States Government  - USGOV (2007). The Energy Independence and Security Act of 2007 (H.R. 6). December 19.</w:t>
      </w:r>
    </w:p>
    <w:p w:rsidR="008B5CD0" w:rsidRPr="00597299" w:rsidRDefault="008B5CD0" w:rsidP="00966E8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8B5CD0" w:rsidRPr="00597299" w:rsidSect="00E91E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46E54"/>
    <w:multiLevelType w:val="hybridMultilevel"/>
    <w:tmpl w:val="02A01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663432"/>
    <w:multiLevelType w:val="hybridMultilevel"/>
    <w:tmpl w:val="4B1AB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86EB4"/>
    <w:rsid w:val="00005B1B"/>
    <w:rsid w:val="00046094"/>
    <w:rsid w:val="0005311E"/>
    <w:rsid w:val="000C2409"/>
    <w:rsid w:val="000E4B09"/>
    <w:rsid w:val="001423DC"/>
    <w:rsid w:val="0014468D"/>
    <w:rsid w:val="0016796F"/>
    <w:rsid w:val="00187373"/>
    <w:rsid w:val="001B3192"/>
    <w:rsid w:val="001B515E"/>
    <w:rsid w:val="001C1CBE"/>
    <w:rsid w:val="001C7F7A"/>
    <w:rsid w:val="001E477D"/>
    <w:rsid w:val="001E4E7C"/>
    <w:rsid w:val="00205ABD"/>
    <w:rsid w:val="00207661"/>
    <w:rsid w:val="00231C05"/>
    <w:rsid w:val="0026178F"/>
    <w:rsid w:val="00276751"/>
    <w:rsid w:val="00283380"/>
    <w:rsid w:val="00335187"/>
    <w:rsid w:val="00386EB4"/>
    <w:rsid w:val="00396606"/>
    <w:rsid w:val="003C5B14"/>
    <w:rsid w:val="003C7B6F"/>
    <w:rsid w:val="00422C4B"/>
    <w:rsid w:val="00437422"/>
    <w:rsid w:val="00454C92"/>
    <w:rsid w:val="00494CFA"/>
    <w:rsid w:val="004A46EC"/>
    <w:rsid w:val="00520A24"/>
    <w:rsid w:val="00520C08"/>
    <w:rsid w:val="005225FF"/>
    <w:rsid w:val="00531634"/>
    <w:rsid w:val="00537661"/>
    <w:rsid w:val="00550254"/>
    <w:rsid w:val="00597299"/>
    <w:rsid w:val="005C6BF3"/>
    <w:rsid w:val="005D6414"/>
    <w:rsid w:val="0060089A"/>
    <w:rsid w:val="0060218F"/>
    <w:rsid w:val="00612685"/>
    <w:rsid w:val="00617D3D"/>
    <w:rsid w:val="0063560B"/>
    <w:rsid w:val="0064083F"/>
    <w:rsid w:val="006A7272"/>
    <w:rsid w:val="006C52B5"/>
    <w:rsid w:val="006F0C99"/>
    <w:rsid w:val="00701C35"/>
    <w:rsid w:val="00702351"/>
    <w:rsid w:val="007062F3"/>
    <w:rsid w:val="0074019F"/>
    <w:rsid w:val="007820C8"/>
    <w:rsid w:val="007D3C8D"/>
    <w:rsid w:val="007F4F7C"/>
    <w:rsid w:val="00814200"/>
    <w:rsid w:val="008331A9"/>
    <w:rsid w:val="00891F42"/>
    <w:rsid w:val="0089502D"/>
    <w:rsid w:val="008B0583"/>
    <w:rsid w:val="008B0D0C"/>
    <w:rsid w:val="008B5CD0"/>
    <w:rsid w:val="008C6C55"/>
    <w:rsid w:val="008E08A6"/>
    <w:rsid w:val="00914D48"/>
    <w:rsid w:val="00966E83"/>
    <w:rsid w:val="00996166"/>
    <w:rsid w:val="009B4364"/>
    <w:rsid w:val="009B525F"/>
    <w:rsid w:val="009C53DF"/>
    <w:rsid w:val="00A145F7"/>
    <w:rsid w:val="00A24631"/>
    <w:rsid w:val="00A271F0"/>
    <w:rsid w:val="00A60398"/>
    <w:rsid w:val="00AB15C5"/>
    <w:rsid w:val="00AB2A02"/>
    <w:rsid w:val="00AB69E8"/>
    <w:rsid w:val="00AF5D8D"/>
    <w:rsid w:val="00B13593"/>
    <w:rsid w:val="00B167E9"/>
    <w:rsid w:val="00B261D3"/>
    <w:rsid w:val="00B531E5"/>
    <w:rsid w:val="00BE453E"/>
    <w:rsid w:val="00BF2988"/>
    <w:rsid w:val="00C35C24"/>
    <w:rsid w:val="00C718A3"/>
    <w:rsid w:val="00D15B17"/>
    <w:rsid w:val="00D4496D"/>
    <w:rsid w:val="00DC2831"/>
    <w:rsid w:val="00E14AC2"/>
    <w:rsid w:val="00E31B0D"/>
    <w:rsid w:val="00E31C95"/>
    <w:rsid w:val="00E622AA"/>
    <w:rsid w:val="00E76AEF"/>
    <w:rsid w:val="00E91E24"/>
    <w:rsid w:val="00EA57E1"/>
    <w:rsid w:val="00EA780E"/>
    <w:rsid w:val="00EB5209"/>
    <w:rsid w:val="00EB72C7"/>
    <w:rsid w:val="00ED4E3D"/>
    <w:rsid w:val="00F571A2"/>
    <w:rsid w:val="00F60635"/>
    <w:rsid w:val="00F8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C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B09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B261D3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B261D3"/>
    <w:rPr>
      <w:rFonts w:ascii="Times New Roman" w:eastAsia="Times New Roman" w:hAnsi="Times New Roman" w:cs="Times New Roman"/>
      <w:szCs w:val="20"/>
      <w:lang w:val="en-GB"/>
    </w:rPr>
  </w:style>
  <w:style w:type="paragraph" w:styleId="BodyText2">
    <w:name w:val="Body Text 2"/>
    <w:basedOn w:val="Normal"/>
    <w:link w:val="BodyText2Char"/>
    <w:semiHidden/>
    <w:unhideWhenUsed/>
    <w:rsid w:val="00B261D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semiHidden/>
    <w:rsid w:val="00B261D3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1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ORNL</Company>
  <LinksUpToDate>false</LinksUpToDate>
  <CharactersWithSpaces>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</dc:creator>
  <cp:lastModifiedBy>Gbadebo Oladosu</cp:lastModifiedBy>
  <cp:revision>43</cp:revision>
  <dcterms:created xsi:type="dcterms:W3CDTF">2011-05-16T14:55:00Z</dcterms:created>
  <dcterms:modified xsi:type="dcterms:W3CDTF">2011-05-16T15:44:00Z</dcterms:modified>
</cp:coreProperties>
</file>