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B5" w:rsidRDefault="00F444B5" w:rsidP="001961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Understa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nding the e</w:t>
      </w:r>
      <w:r w:rsidR="00F86E58">
        <w:rPr>
          <w:rFonts w:ascii="Times New Roman" w:hAnsi="Times New Roman" w:cs="Times New Roman"/>
          <w:b/>
          <w:sz w:val="24"/>
          <w:szCs w:val="24"/>
          <w:lang w:val="en-US"/>
        </w:rPr>
        <w:t>nergy productivity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diversification </w:t>
      </w:r>
      <w:r w:rsidR="00DF7B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after the </w:t>
      </w:r>
      <w:r w:rsidR="00DF7BEC" w:rsidRPr="0060444A">
        <w:rPr>
          <w:rFonts w:ascii="Times New Roman" w:hAnsi="Times New Roman" w:cs="Times New Roman"/>
          <w:b/>
          <w:sz w:val="24"/>
          <w:szCs w:val="24"/>
          <w:lang w:val="en-US"/>
        </w:rPr>
        <w:t>Global Financial Crisis</w:t>
      </w:r>
    </w:p>
    <w:p w:rsidR="00F444B5" w:rsidRDefault="00F444B5" w:rsidP="001961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77A3" w:rsidRDefault="00C977A3" w:rsidP="00C977A3">
      <w:pPr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Tarek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Atalla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KAPSARC</w:t>
      </w:r>
    </w:p>
    <w:p w:rsidR="00C977A3" w:rsidRPr="005C4D64" w:rsidRDefault="00C977A3" w:rsidP="00C977A3">
      <w:pPr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C4D64">
        <w:rPr>
          <w:rFonts w:ascii="Times New Roman" w:hAnsi="Times New Roman"/>
          <w:sz w:val="24"/>
          <w:szCs w:val="24"/>
          <w:lang w:val="en-US"/>
        </w:rPr>
        <w:t>Simona</w:t>
      </w:r>
      <w:proofErr w:type="spellEnd"/>
      <w:r w:rsidRPr="005C4D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C4D64">
        <w:rPr>
          <w:rFonts w:ascii="Times New Roman" w:hAnsi="Times New Roman"/>
          <w:sz w:val="24"/>
          <w:szCs w:val="24"/>
          <w:lang w:val="en-US"/>
        </w:rPr>
        <w:t>Bigerna</w:t>
      </w:r>
      <w:proofErr w:type="spellEnd"/>
      <w:r w:rsidRPr="005C4D64">
        <w:rPr>
          <w:rFonts w:ascii="Times New Roman" w:hAnsi="Times New Roman"/>
          <w:sz w:val="24"/>
          <w:szCs w:val="24"/>
          <w:lang w:val="en-US"/>
        </w:rPr>
        <w:t>, Department of Economics, University of Perugia</w:t>
      </w:r>
    </w:p>
    <w:p w:rsidR="004010EE" w:rsidRDefault="00C977A3" w:rsidP="004010EE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5C4D64">
        <w:rPr>
          <w:rFonts w:ascii="Times New Roman" w:hAnsi="Times New Roman"/>
          <w:sz w:val="24"/>
          <w:szCs w:val="24"/>
          <w:lang w:val="en-US"/>
        </w:rPr>
        <w:t xml:space="preserve">Carlo Andrea </w:t>
      </w:r>
      <w:proofErr w:type="spellStart"/>
      <w:r w:rsidRPr="005C4D64">
        <w:rPr>
          <w:rFonts w:ascii="Times New Roman" w:hAnsi="Times New Roman"/>
          <w:sz w:val="24"/>
          <w:szCs w:val="24"/>
          <w:lang w:val="en-US"/>
        </w:rPr>
        <w:t>Bollino</w:t>
      </w:r>
      <w:proofErr w:type="spellEnd"/>
      <w:r w:rsidRPr="005C4D64">
        <w:rPr>
          <w:rFonts w:ascii="Times New Roman" w:hAnsi="Times New Roman"/>
          <w:sz w:val="24"/>
          <w:szCs w:val="24"/>
          <w:lang w:val="en-US"/>
        </w:rPr>
        <w:t>, Department of Economics, University of Perugia</w:t>
      </w:r>
      <w:r>
        <w:rPr>
          <w:rFonts w:ascii="Times New Roman" w:hAnsi="Times New Roman"/>
          <w:sz w:val="24"/>
          <w:szCs w:val="24"/>
          <w:lang w:val="en-US"/>
        </w:rPr>
        <w:t xml:space="preserve"> and KAPSARC</w:t>
      </w:r>
    </w:p>
    <w:p w:rsidR="004010EE" w:rsidRDefault="004010EE" w:rsidP="00C977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1823" w:rsidRPr="00C977A3" w:rsidRDefault="00C977A3" w:rsidP="00C977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77A3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6F24A1" w:rsidRPr="00C977A3" w:rsidRDefault="006F24A1" w:rsidP="001961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10EE" w:rsidRPr="004010EE" w:rsidRDefault="004010EE" w:rsidP="004010EE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Keywords: </w:t>
      </w:r>
      <w:r>
        <w:rPr>
          <w:rFonts w:ascii="Times New Roman" w:hAnsi="Times New Roman" w:cs="Times New Roman"/>
          <w:sz w:val="24"/>
          <w:szCs w:val="24"/>
          <w:lang w:val="en-US"/>
        </w:rPr>
        <w:t>growth instability frontier, energy productivity, industrial diversification</w:t>
      </w:r>
    </w:p>
    <w:p w:rsidR="006F24A1" w:rsidRPr="0060444A" w:rsidRDefault="001961DA" w:rsidP="001961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444A">
        <w:rPr>
          <w:rFonts w:ascii="Times New Roman" w:hAnsi="Times New Roman" w:cs="Times New Roman"/>
          <w:b/>
          <w:sz w:val="24"/>
          <w:szCs w:val="24"/>
          <w:lang w:val="en-US"/>
        </w:rPr>
        <w:t>INTRODUCTION MOTIVATION AND BACKGROUND</w:t>
      </w:r>
    </w:p>
    <w:p w:rsidR="0060444A" w:rsidRDefault="0060444A" w:rsidP="00196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961DA" w:rsidRDefault="008B48F2" w:rsidP="00196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3D60E0" w:rsidRPr="0060444A">
        <w:rPr>
          <w:rFonts w:ascii="Times New Roman" w:hAnsi="Times New Roman" w:cs="Times New Roman"/>
          <w:sz w:val="24"/>
          <w:szCs w:val="24"/>
          <w:lang w:val="en-US"/>
        </w:rPr>
        <w:t>ector</w:t>
      </w:r>
      <w:r w:rsidR="00585664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60E0" w:rsidRPr="0060444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22F4A" w:rsidRPr="0060444A">
        <w:rPr>
          <w:rFonts w:ascii="Times New Roman" w:hAnsi="Times New Roman" w:cs="Times New Roman"/>
          <w:sz w:val="24"/>
          <w:szCs w:val="24"/>
          <w:lang w:val="en-US"/>
        </w:rPr>
        <w:t>iversification of a region (</w:t>
      </w:r>
      <w:r w:rsidR="003D60E0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“risk” factor) </w:t>
      </w:r>
      <w:r w:rsidR="00585664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is related to </w:t>
      </w:r>
      <w:r w:rsidR="00D01FEF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its growth </w:t>
      </w:r>
      <w:r w:rsidR="00585664" w:rsidRPr="0060444A">
        <w:rPr>
          <w:rFonts w:ascii="Times New Roman" w:hAnsi="Times New Roman" w:cs="Times New Roman"/>
          <w:sz w:val="24"/>
          <w:szCs w:val="24"/>
          <w:lang w:val="en-US"/>
        </w:rPr>
        <w:t>rate</w:t>
      </w:r>
      <w:r w:rsidR="00525AB6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1FEF" w:rsidRPr="0060444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85664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“return” factor). </w:t>
      </w:r>
      <w:r w:rsidR="00D01FEF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Considering that </w:t>
      </w:r>
      <w:r w:rsidR="00585664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more diversification reduces risk, </w:t>
      </w:r>
      <w:r w:rsidR="00D01FEF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model predicts that </w:t>
      </w:r>
      <w:r w:rsidR="00585664" w:rsidRPr="0060444A">
        <w:rPr>
          <w:rFonts w:ascii="Times New Roman" w:hAnsi="Times New Roman" w:cs="Times New Roman"/>
          <w:sz w:val="24"/>
          <w:szCs w:val="24"/>
          <w:lang w:val="en-US"/>
        </w:rPr>
        <w:t>larger regional agg</w:t>
      </w:r>
      <w:r w:rsidR="00525AB6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regation show less instability, </w:t>
      </w:r>
      <w:r w:rsidR="00D01FEF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as they </w:t>
      </w:r>
      <w:r w:rsidR="00E038EE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benefit from </w:t>
      </w:r>
      <w:r w:rsidR="00585664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more industrial diversification. </w:t>
      </w:r>
      <w:r w:rsidR="003D60E0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A large strand of literature on the relationship between economic growth and structural diversification </w:t>
      </w:r>
      <w:r w:rsidR="00585664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has shown </w:t>
      </w:r>
      <w:r w:rsidR="003D60E0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that there exists an efficient frontier </w:t>
      </w:r>
      <w:r w:rsidR="00585664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at a more aggregated regional level </w:t>
      </w:r>
      <w:r w:rsidR="00F22F4A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and that </w:t>
      </w:r>
      <w:r w:rsidR="003D60E0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optimal combination of growth and  </w:t>
      </w:r>
      <w:r w:rsidR="00585664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instability can be influenced by appropriate industrial policies </w:t>
      </w:r>
      <w:r w:rsidR="003D60E0" w:rsidRPr="0060444A">
        <w:rPr>
          <w:rFonts w:ascii="Times New Roman" w:hAnsi="Times New Roman" w:cs="Times New Roman"/>
          <w:sz w:val="24"/>
          <w:szCs w:val="24"/>
          <w:lang w:val="en-US"/>
        </w:rPr>
        <w:t>tha</w:t>
      </w:r>
      <w:r w:rsidR="00585664" w:rsidRPr="0060444A">
        <w:rPr>
          <w:rFonts w:ascii="Times New Roman" w:hAnsi="Times New Roman" w:cs="Times New Roman"/>
          <w:sz w:val="24"/>
          <w:szCs w:val="24"/>
          <w:lang w:val="en-US"/>
        </w:rPr>
        <w:t>t modif</w:t>
      </w:r>
      <w:r w:rsidR="00F22F4A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y </w:t>
      </w:r>
      <w:r w:rsidR="00D01FEF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regional </w:t>
      </w:r>
      <w:r w:rsidR="00F86E58">
        <w:rPr>
          <w:rFonts w:ascii="Times New Roman" w:hAnsi="Times New Roman" w:cs="Times New Roman"/>
          <w:sz w:val="24"/>
          <w:szCs w:val="24"/>
          <w:lang w:val="en-US"/>
        </w:rPr>
        <w:t xml:space="preserve">industrial structure. </w:t>
      </w:r>
    </w:p>
    <w:p w:rsidR="0060444A" w:rsidRPr="00DF7BEC" w:rsidRDefault="00F86E58" w:rsidP="00196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Surprisin</w:t>
      </w:r>
      <w:r w:rsidR="002B79FC">
        <w:rPr>
          <w:rFonts w:ascii="Times New Roman" w:hAnsi="Times New Roman" w:cs="Times New Roman"/>
          <w:sz w:val="24"/>
          <w:szCs w:val="24"/>
          <w:lang w:val="en-US"/>
        </w:rPr>
        <w:t>gl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y, there </w:t>
      </w:r>
      <w:r w:rsidR="002B79FC">
        <w:rPr>
          <w:rFonts w:ascii="Times New Roman" w:hAnsi="Times New Roman" w:cs="Times New Roman"/>
          <w:sz w:val="24"/>
          <w:szCs w:val="24"/>
          <w:lang w:val="en-US"/>
        </w:rPr>
        <w:t>has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not </w:t>
      </w:r>
      <w:r w:rsidR="002B79FC">
        <w:rPr>
          <w:rFonts w:ascii="Times New Roman" w:hAnsi="Times New Roman" w:cs="Times New Roman"/>
          <w:sz w:val="24"/>
          <w:szCs w:val="24"/>
          <w:lang w:val="en-US"/>
        </w:rPr>
        <w:t xml:space="preserve">been in the literature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 analysis of the growth - risk opportunities in terms of energy productivity growth.  </w:t>
      </w:r>
    </w:p>
    <w:p w:rsidR="002B79FC" w:rsidRDefault="001961DA" w:rsidP="00196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BEC">
        <w:rPr>
          <w:rFonts w:ascii="Times New Roman" w:hAnsi="Times New Roman" w:cs="Times New Roman"/>
          <w:sz w:val="24"/>
          <w:szCs w:val="24"/>
          <w:lang w:val="en-US"/>
        </w:rPr>
        <w:t>The aim of the project is to</w:t>
      </w:r>
      <w:r w:rsidR="00D01FEF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 investigate </w:t>
      </w:r>
      <w:r w:rsidR="009C32FE" w:rsidRPr="0060444A">
        <w:rPr>
          <w:rFonts w:ascii="Times New Roman" w:hAnsi="Times New Roman" w:cs="Times New Roman"/>
          <w:bCs/>
          <w:sz w:val="24"/>
          <w:szCs w:val="24"/>
          <w:lang w:val="en-US"/>
        </w:rPr>
        <w:t>whether such growth-instability relationship exists</w:t>
      </w:r>
      <w:r w:rsidRPr="006044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</w:t>
      </w:r>
      <w:r w:rsidR="00DF7BEC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="002B79FC">
        <w:rPr>
          <w:rFonts w:ascii="Times New Roman" w:hAnsi="Times New Roman" w:cs="Times New Roman"/>
          <w:bCs/>
          <w:sz w:val="24"/>
          <w:szCs w:val="24"/>
          <w:lang w:val="en-US"/>
        </w:rPr>
        <w:t>ECD</w:t>
      </w:r>
      <w:r w:rsidR="00DF7B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B79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countries using </w:t>
      </w:r>
      <w:r w:rsidR="00DF7B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WIOD DATA </w:t>
      </w:r>
      <w:r w:rsidR="009C32FE" w:rsidRPr="006044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 the recent period of slow growth </w:t>
      </w:r>
      <w:r w:rsidR="009C32FE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A5795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whether it </w:t>
      </w:r>
      <w:r w:rsidR="009C32FE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has been influenced </w:t>
      </w:r>
      <w:r w:rsidR="00DA5795" w:rsidRPr="0060444A">
        <w:rPr>
          <w:rFonts w:ascii="Times New Roman" w:hAnsi="Times New Roman" w:cs="Times New Roman"/>
          <w:sz w:val="24"/>
          <w:szCs w:val="24"/>
          <w:lang w:val="en-US"/>
        </w:rPr>
        <w:t>by the structural changes induced by the Global financial crisis after 200</w:t>
      </w:r>
      <w:r w:rsidR="00A16C8D" w:rsidRPr="0060444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2B79FC">
        <w:rPr>
          <w:rFonts w:ascii="Times New Roman" w:hAnsi="Times New Roman" w:cs="Times New Roman"/>
          <w:sz w:val="24"/>
          <w:szCs w:val="24"/>
          <w:lang w:val="en-US"/>
        </w:rPr>
        <w:t xml:space="preserve"> and the consequent wide fluctuations in oil prices. </w:t>
      </w:r>
    </w:p>
    <w:p w:rsidR="009C32FE" w:rsidRPr="0060444A" w:rsidRDefault="00DA5795" w:rsidP="00196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444A">
        <w:rPr>
          <w:rFonts w:ascii="Times New Roman" w:hAnsi="Times New Roman" w:cs="Times New Roman"/>
          <w:sz w:val="24"/>
          <w:szCs w:val="24"/>
          <w:lang w:val="en-US"/>
        </w:rPr>
        <w:t>This is potentially interesting for policy making, where Government</w:t>
      </w:r>
      <w:r w:rsidR="002B79FC">
        <w:rPr>
          <w:rFonts w:ascii="Times New Roman" w:hAnsi="Times New Roman" w:cs="Times New Roman"/>
          <w:sz w:val="24"/>
          <w:szCs w:val="24"/>
          <w:lang w:val="en-US"/>
        </w:rPr>
        <w:t>s'</w:t>
      </w:r>
      <w:r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79FC">
        <w:rPr>
          <w:rFonts w:ascii="Times New Roman" w:hAnsi="Times New Roman" w:cs="Times New Roman"/>
          <w:sz w:val="24"/>
          <w:szCs w:val="24"/>
          <w:lang w:val="en-US"/>
        </w:rPr>
        <w:t xml:space="preserve">efforts </w:t>
      </w:r>
      <w:r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to spur </w:t>
      </w:r>
      <w:r w:rsidR="00345262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economic </w:t>
      </w:r>
      <w:r w:rsidRPr="0060444A">
        <w:rPr>
          <w:rFonts w:ascii="Times New Roman" w:hAnsi="Times New Roman" w:cs="Times New Roman"/>
          <w:sz w:val="24"/>
          <w:szCs w:val="24"/>
          <w:lang w:val="en-US"/>
        </w:rPr>
        <w:t>growth using renovated industrial policy strategies</w:t>
      </w:r>
      <w:r w:rsidR="002B79FC">
        <w:rPr>
          <w:rFonts w:ascii="Times New Roman" w:hAnsi="Times New Roman" w:cs="Times New Roman"/>
          <w:sz w:val="24"/>
          <w:szCs w:val="24"/>
          <w:lang w:val="en-US"/>
        </w:rPr>
        <w:t xml:space="preserve"> have to take into account the </w:t>
      </w:r>
      <w:r w:rsidR="001C015C">
        <w:rPr>
          <w:rFonts w:ascii="Times New Roman" w:hAnsi="Times New Roman" w:cs="Times New Roman"/>
          <w:sz w:val="24"/>
          <w:szCs w:val="24"/>
          <w:lang w:val="en-US"/>
        </w:rPr>
        <w:t xml:space="preserve">strategic </w:t>
      </w:r>
      <w:r w:rsidR="002B79FC">
        <w:rPr>
          <w:rFonts w:ascii="Times New Roman" w:hAnsi="Times New Roman" w:cs="Times New Roman"/>
          <w:sz w:val="24"/>
          <w:szCs w:val="24"/>
          <w:lang w:val="en-US"/>
        </w:rPr>
        <w:t xml:space="preserve">issue of energy productivity </w:t>
      </w:r>
      <w:r w:rsidR="001C015C">
        <w:rPr>
          <w:rFonts w:ascii="Times New Roman" w:hAnsi="Times New Roman" w:cs="Times New Roman"/>
          <w:sz w:val="24"/>
          <w:szCs w:val="24"/>
          <w:lang w:val="en-US"/>
        </w:rPr>
        <w:t xml:space="preserve">growth </w:t>
      </w:r>
      <w:r w:rsidR="002B79FC">
        <w:rPr>
          <w:rFonts w:ascii="Times New Roman" w:hAnsi="Times New Roman" w:cs="Times New Roman"/>
          <w:sz w:val="24"/>
          <w:szCs w:val="24"/>
          <w:lang w:val="en-US"/>
        </w:rPr>
        <w:t>opportunities</w:t>
      </w:r>
      <w:r w:rsidR="001C015C">
        <w:rPr>
          <w:rFonts w:ascii="Times New Roman" w:hAnsi="Times New Roman" w:cs="Times New Roman"/>
          <w:sz w:val="24"/>
          <w:szCs w:val="24"/>
          <w:lang w:val="en-US"/>
        </w:rPr>
        <w:t>, which is driven by</w:t>
      </w:r>
      <w:r w:rsidR="001961DA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 industrial and technological diversification</w:t>
      </w:r>
      <w:r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961DA" w:rsidRPr="0060444A" w:rsidRDefault="001961DA" w:rsidP="00196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961DA" w:rsidRPr="0060444A" w:rsidRDefault="001961DA" w:rsidP="001961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444A">
        <w:rPr>
          <w:rFonts w:ascii="Times New Roman" w:hAnsi="Times New Roman" w:cs="Times New Roman"/>
          <w:b/>
          <w:sz w:val="24"/>
          <w:szCs w:val="24"/>
          <w:lang w:val="en-US"/>
        </w:rPr>
        <w:t>METHODS</w:t>
      </w:r>
    </w:p>
    <w:p w:rsidR="0060444A" w:rsidRDefault="0060444A" w:rsidP="00196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823" w:rsidRPr="0060444A" w:rsidRDefault="001C015C" w:rsidP="00196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starting point is the assumption of a region production activity, which is explicitly characterized by some energy productivity (EP).  </w:t>
      </w:r>
      <w:r w:rsidR="00830948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336AA7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analogy with </w:t>
      </w:r>
      <w:r w:rsidR="00830948" w:rsidRPr="0060444A">
        <w:rPr>
          <w:rFonts w:ascii="Times New Roman" w:hAnsi="Times New Roman" w:cs="Times New Roman"/>
          <w:sz w:val="24"/>
          <w:szCs w:val="24"/>
          <w:lang w:val="en-US"/>
        </w:rPr>
        <w:t>the Markowitz</w:t>
      </w:r>
      <w:r w:rsidR="00E25F65">
        <w:rPr>
          <w:rFonts w:ascii="Times New Roman" w:hAnsi="Times New Roman" w:cs="Times New Roman"/>
          <w:sz w:val="24"/>
          <w:szCs w:val="24"/>
          <w:lang w:val="en-US"/>
        </w:rPr>
        <w:t xml:space="preserve"> (1952) </w:t>
      </w:r>
      <w:r w:rsidR="00336AA7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model, where </w:t>
      </w:r>
      <w:r w:rsidR="00830948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investors minimize portfolio </w:t>
      </w:r>
      <w:r w:rsidR="00336AA7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variance for a </w:t>
      </w:r>
      <w:r w:rsidR="00830948" w:rsidRPr="0060444A">
        <w:rPr>
          <w:rFonts w:ascii="Times New Roman" w:hAnsi="Times New Roman" w:cs="Times New Roman"/>
          <w:sz w:val="24"/>
          <w:szCs w:val="24"/>
          <w:lang w:val="en-US"/>
        </w:rPr>
        <w:t>given level of expected return</w:t>
      </w:r>
      <w:r w:rsidR="00336AA7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A1823" w:rsidRPr="0060444A">
        <w:rPr>
          <w:rFonts w:ascii="Times New Roman" w:hAnsi="Times New Roman" w:cs="Times New Roman"/>
          <w:sz w:val="24"/>
          <w:szCs w:val="24"/>
          <w:lang w:val="en-US"/>
        </w:rPr>
        <w:t>this paper</w:t>
      </w:r>
      <w:r w:rsidR="00336AA7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0948" w:rsidRPr="0060444A">
        <w:rPr>
          <w:rFonts w:ascii="Times New Roman" w:hAnsi="Times New Roman" w:cs="Times New Roman"/>
          <w:sz w:val="24"/>
          <w:szCs w:val="24"/>
          <w:lang w:val="en-US"/>
        </w:rPr>
        <w:lastRenderedPageBreak/>
        <w:t>consider</w:t>
      </w:r>
      <w:r w:rsidR="00DA1823" w:rsidRPr="0060444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36AA7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that the </w:t>
      </w:r>
      <w:r w:rsidR="00336AA7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economic activity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830948" w:rsidRPr="0060444A">
        <w:rPr>
          <w:rFonts w:ascii="Times New Roman" w:hAnsi="Times New Roman" w:cs="Times New Roman"/>
          <w:sz w:val="24"/>
          <w:szCs w:val="24"/>
          <w:lang w:val="en-US"/>
        </w:rPr>
        <w:t>characterized by</w:t>
      </w:r>
      <w:r w:rsidR="00012F96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 some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return, defined as the overall EP</w:t>
      </w:r>
      <w:r w:rsidR="00336AA7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0948" w:rsidRPr="0060444A">
        <w:rPr>
          <w:rFonts w:ascii="Times New Roman" w:hAnsi="Times New Roman" w:cs="Times New Roman"/>
          <w:sz w:val="24"/>
          <w:szCs w:val="24"/>
          <w:lang w:val="en-US"/>
        </w:rPr>
        <w:t>growth rate</w:t>
      </w:r>
      <w:r w:rsidR="00336AA7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some </w:t>
      </w:r>
      <w:r w:rsidR="00830948" w:rsidRPr="0060444A">
        <w:rPr>
          <w:rFonts w:ascii="Times New Roman" w:hAnsi="Times New Roman" w:cs="Times New Roman"/>
          <w:sz w:val="24"/>
          <w:szCs w:val="24"/>
          <w:lang w:val="en-US"/>
        </w:rPr>
        <w:t>uncertainty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defined as the sector variability of EP </w:t>
      </w:r>
      <w:r w:rsidR="00830948" w:rsidRPr="0060444A">
        <w:rPr>
          <w:rFonts w:ascii="Times New Roman" w:hAnsi="Times New Roman" w:cs="Times New Roman"/>
          <w:sz w:val="24"/>
          <w:szCs w:val="24"/>
          <w:lang w:val="en-US"/>
        </w:rPr>
        <w:t>growth rate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30948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some </w:t>
      </w:r>
      <w:r w:rsidR="00830948" w:rsidRPr="0060444A">
        <w:rPr>
          <w:rFonts w:ascii="Times New Roman" w:hAnsi="Times New Roman" w:cs="Times New Roman"/>
          <w:sz w:val="24"/>
          <w:szCs w:val="24"/>
          <w:lang w:val="en-US"/>
        </w:rPr>
        <w:t>portfolio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structure, defined as the </w:t>
      </w:r>
      <w:r w:rsidR="00830948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sector composition of </w:t>
      </w:r>
      <w:r w:rsidR="00336AA7" w:rsidRPr="0060444A">
        <w:rPr>
          <w:rFonts w:ascii="Times New Roman" w:hAnsi="Times New Roman" w:cs="Times New Roman"/>
          <w:sz w:val="24"/>
          <w:szCs w:val="24"/>
          <w:lang w:val="en-US"/>
        </w:rPr>
        <w:t>economic activity</w:t>
      </w:r>
      <w:r w:rsidR="00830948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24105" w:rsidRDefault="00830948" w:rsidP="00196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444A">
        <w:rPr>
          <w:rFonts w:ascii="Times New Roman" w:hAnsi="Times New Roman" w:cs="Times New Roman"/>
          <w:sz w:val="24"/>
          <w:szCs w:val="24"/>
          <w:lang w:val="en-US"/>
        </w:rPr>
        <w:t>In view of these assumptions</w:t>
      </w:r>
      <w:r w:rsidR="00336AA7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16C8D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the variance of </w:t>
      </w:r>
      <w:r w:rsidR="001C015C">
        <w:rPr>
          <w:rFonts w:ascii="Times New Roman" w:hAnsi="Times New Roman" w:cs="Times New Roman"/>
          <w:sz w:val="24"/>
          <w:szCs w:val="24"/>
          <w:lang w:val="en-US"/>
        </w:rPr>
        <w:t xml:space="preserve">EP </w:t>
      </w:r>
      <w:r w:rsidR="00187104" w:rsidRPr="0060444A">
        <w:rPr>
          <w:rFonts w:ascii="Times New Roman" w:hAnsi="Times New Roman" w:cs="Times New Roman"/>
          <w:sz w:val="24"/>
          <w:szCs w:val="24"/>
          <w:lang w:val="en-US"/>
        </w:rPr>
        <w:t>growth rate to be minimized can be expressed as</w:t>
      </w:r>
      <w:r w:rsidR="00DF7BEC">
        <w:rPr>
          <w:rFonts w:ascii="Times New Roman" w:hAnsi="Times New Roman" w:cs="Times New Roman"/>
          <w:sz w:val="24"/>
          <w:szCs w:val="24"/>
          <w:lang w:val="en-US"/>
        </w:rPr>
        <w:t xml:space="preserve"> follows. </w:t>
      </w:r>
      <w:proofErr w:type="spellStart"/>
      <w:r w:rsidR="00187104" w:rsidRPr="0060444A">
        <w:rPr>
          <w:rFonts w:ascii="Times New Roman" w:hAnsi="Times New Roman" w:cs="Times New Roman"/>
          <w:sz w:val="24"/>
          <w:szCs w:val="24"/>
          <w:lang w:val="en-US"/>
        </w:rPr>
        <w:t>s’Vs</w:t>
      </w:r>
      <w:proofErr w:type="spellEnd"/>
      <w:r w:rsidR="00187104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 where V is the sector growth covariance matrix and s is </w:t>
      </w:r>
      <w:r w:rsidR="00A16C8D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187104" w:rsidRPr="0060444A">
        <w:rPr>
          <w:rFonts w:ascii="Times New Roman" w:hAnsi="Times New Roman" w:cs="Times New Roman"/>
          <w:sz w:val="24"/>
          <w:szCs w:val="24"/>
          <w:lang w:val="en-US"/>
        </w:rPr>
        <w:t>sector shares</w:t>
      </w:r>
      <w:r w:rsidR="00A16C8D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 vector</w:t>
      </w:r>
      <w:r w:rsidR="00187104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1C015C">
        <w:rPr>
          <w:rFonts w:ascii="Times New Roman" w:hAnsi="Times New Roman" w:cs="Times New Roman"/>
          <w:sz w:val="24"/>
          <w:szCs w:val="24"/>
          <w:lang w:val="en-US"/>
        </w:rPr>
        <w:t>EP</w:t>
      </w:r>
      <w:r w:rsidR="00336AA7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 growth rate of </w:t>
      </w:r>
      <w:proofErr w:type="spellStart"/>
      <w:r w:rsidR="00012F96" w:rsidRPr="0060444A">
        <w:rPr>
          <w:rFonts w:ascii="Times New Roman" w:hAnsi="Times New Roman" w:cs="Times New Roman"/>
          <w:sz w:val="24"/>
          <w:szCs w:val="24"/>
          <w:lang w:val="en-US"/>
        </w:rPr>
        <w:t>i-th</w:t>
      </w:r>
      <w:proofErr w:type="spellEnd"/>
      <w:r w:rsidR="00012F96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6AA7" w:rsidRPr="0060444A">
        <w:rPr>
          <w:rFonts w:ascii="Times New Roman" w:hAnsi="Times New Roman" w:cs="Times New Roman"/>
          <w:sz w:val="24"/>
          <w:szCs w:val="24"/>
          <w:lang w:val="en-US"/>
        </w:rPr>
        <w:t>region</w:t>
      </w:r>
      <w:r w:rsidR="00345262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6AA7" w:rsidRPr="0060444A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="00336AA7" w:rsidRPr="0060444A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="00012F96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 can be viewed as the sector growth rates </w:t>
      </w:r>
      <w:r w:rsidR="008D3910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sum </w:t>
      </w:r>
      <w:r w:rsidR="00012F96" w:rsidRPr="0060444A">
        <w:rPr>
          <w:rFonts w:ascii="Times New Roman" w:hAnsi="Times New Roman" w:cs="Times New Roman"/>
          <w:sz w:val="24"/>
          <w:szCs w:val="24"/>
          <w:lang w:val="en-US"/>
        </w:rPr>
        <w:t>weighted by each sector</w:t>
      </w:r>
      <w:r w:rsidR="008D3910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 relative importance</w:t>
      </w:r>
      <w:r w:rsidR="0003528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035282" w:rsidRPr="00303922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="00035282" w:rsidRPr="00303922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="00035282" w:rsidRPr="003039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</w:t>
      </w:r>
      <w:r w:rsidR="00035282" w:rsidRPr="00303922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53"/>
      </w:r>
      <w:r w:rsidR="00035282" w:rsidRPr="00303922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j</w:t>
      </w:r>
      <w:r w:rsidR="00035282" w:rsidRPr="003039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35282" w:rsidRPr="00303922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035282" w:rsidRPr="00303922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j</w:t>
      </w:r>
      <w:proofErr w:type="spellEnd"/>
      <w:r w:rsidR="00035282" w:rsidRPr="003039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35282" w:rsidRPr="00303922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="00035282" w:rsidRPr="00303922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j</w:t>
      </w:r>
      <w:proofErr w:type="spellEnd"/>
      <w:r w:rsidR="00035282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 xml:space="preserve"> </w:t>
      </w:r>
      <w:r w:rsidR="000352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D3910" w:rsidRPr="0060444A" w:rsidRDefault="00035282" w:rsidP="00196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Standard o</w:t>
      </w:r>
      <w:r w:rsidR="00345262" w:rsidRPr="0060444A">
        <w:rPr>
          <w:rFonts w:ascii="Times New Roman" w:hAnsi="Times New Roman" w:cs="Times New Roman"/>
          <w:sz w:val="24"/>
          <w:szCs w:val="24"/>
          <w:lang w:val="en-US"/>
        </w:rPr>
        <w:t>pti</w:t>
      </w:r>
      <w:r w:rsidR="00187104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mization yields the efficient frontier: </w:t>
      </w:r>
    </w:p>
    <w:p w:rsidR="00DA1823" w:rsidRPr="0060444A" w:rsidRDefault="00DA1823" w:rsidP="00196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3910" w:rsidRPr="00DF7BEC" w:rsidRDefault="00187104" w:rsidP="00196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BEC">
        <w:rPr>
          <w:rFonts w:ascii="Times New Roman" w:hAnsi="Times New Roman" w:cs="Times New Roman"/>
          <w:i/>
          <w:sz w:val="24"/>
          <w:szCs w:val="24"/>
        </w:rPr>
        <w:t>v</w:t>
      </w:r>
      <w:r w:rsidRPr="00DF7BEC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DF7BEC">
        <w:rPr>
          <w:rFonts w:ascii="Times New Roman" w:hAnsi="Times New Roman" w:cs="Times New Roman"/>
          <w:i/>
          <w:sz w:val="24"/>
          <w:szCs w:val="24"/>
          <w:vertAlign w:val="subscript"/>
        </w:rPr>
        <w:t>g</w:t>
      </w:r>
      <w:r w:rsidR="000F1F07" w:rsidRPr="00DF7BEC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Pr="00DF7BEC">
        <w:rPr>
          <w:rFonts w:ascii="Times New Roman" w:hAnsi="Times New Roman" w:cs="Times New Roman"/>
          <w:i/>
          <w:sz w:val="24"/>
          <w:szCs w:val="24"/>
        </w:rPr>
        <w:t xml:space="preserve"> = (a-2bg</w:t>
      </w:r>
      <w:r w:rsidRPr="00DF7BEC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Pr="00DF7BEC">
        <w:rPr>
          <w:rFonts w:ascii="Times New Roman" w:hAnsi="Times New Roman" w:cs="Times New Roman"/>
          <w:i/>
          <w:sz w:val="24"/>
          <w:szCs w:val="24"/>
        </w:rPr>
        <w:t xml:space="preserve"> + cg</w:t>
      </w:r>
      <w:r w:rsidRPr="00DF7BEC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Pr="00DF7BEC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DF7BEC">
        <w:rPr>
          <w:rFonts w:ascii="Times New Roman" w:hAnsi="Times New Roman" w:cs="Times New Roman"/>
          <w:i/>
          <w:sz w:val="24"/>
          <w:szCs w:val="24"/>
        </w:rPr>
        <w:t>) / (ac – b</w:t>
      </w:r>
      <w:r w:rsidRPr="00DF7BEC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DF7BEC">
        <w:rPr>
          <w:rFonts w:ascii="Times New Roman" w:hAnsi="Times New Roman" w:cs="Times New Roman"/>
          <w:i/>
          <w:sz w:val="24"/>
          <w:szCs w:val="24"/>
        </w:rPr>
        <w:t>)</w:t>
      </w:r>
      <w:r w:rsidR="00DA1823" w:rsidRPr="00DF7B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1823" w:rsidRPr="00DF7BEC">
        <w:rPr>
          <w:rFonts w:ascii="Times New Roman" w:hAnsi="Times New Roman" w:cs="Times New Roman"/>
          <w:i/>
          <w:sz w:val="24"/>
          <w:szCs w:val="24"/>
        </w:rPr>
        <w:tab/>
      </w:r>
      <w:r w:rsidR="00DA1823" w:rsidRPr="00DF7BEC">
        <w:rPr>
          <w:rFonts w:ascii="Times New Roman" w:hAnsi="Times New Roman" w:cs="Times New Roman"/>
          <w:i/>
          <w:sz w:val="24"/>
          <w:szCs w:val="24"/>
        </w:rPr>
        <w:tab/>
      </w:r>
      <w:r w:rsidR="00DA1823" w:rsidRPr="00DF7BEC">
        <w:rPr>
          <w:rFonts w:ascii="Times New Roman" w:hAnsi="Times New Roman" w:cs="Times New Roman"/>
          <w:i/>
          <w:sz w:val="24"/>
          <w:szCs w:val="24"/>
        </w:rPr>
        <w:tab/>
      </w:r>
      <w:r w:rsidR="00DA1823" w:rsidRPr="00DF7BEC">
        <w:rPr>
          <w:rFonts w:ascii="Times New Roman" w:hAnsi="Times New Roman" w:cs="Times New Roman"/>
          <w:i/>
          <w:sz w:val="24"/>
          <w:szCs w:val="24"/>
        </w:rPr>
        <w:tab/>
      </w:r>
      <w:r w:rsidR="00DA1823" w:rsidRPr="00DF7BEC">
        <w:rPr>
          <w:rFonts w:ascii="Times New Roman" w:hAnsi="Times New Roman" w:cs="Times New Roman"/>
          <w:i/>
          <w:sz w:val="24"/>
          <w:szCs w:val="24"/>
        </w:rPr>
        <w:tab/>
      </w:r>
      <w:r w:rsidR="00DA1823" w:rsidRPr="00DF7BEC">
        <w:rPr>
          <w:rFonts w:ascii="Times New Roman" w:hAnsi="Times New Roman" w:cs="Times New Roman"/>
          <w:i/>
          <w:sz w:val="24"/>
          <w:szCs w:val="24"/>
        </w:rPr>
        <w:tab/>
      </w:r>
      <w:r w:rsidR="00DA1823" w:rsidRPr="00DF7BEC">
        <w:rPr>
          <w:rFonts w:ascii="Times New Roman" w:hAnsi="Times New Roman" w:cs="Times New Roman"/>
          <w:i/>
          <w:sz w:val="24"/>
          <w:szCs w:val="24"/>
        </w:rPr>
        <w:tab/>
      </w:r>
      <w:r w:rsidR="00DA1823" w:rsidRPr="00DF7BEC">
        <w:rPr>
          <w:rFonts w:ascii="Times New Roman" w:hAnsi="Times New Roman" w:cs="Times New Roman"/>
          <w:i/>
          <w:sz w:val="24"/>
          <w:szCs w:val="24"/>
        </w:rPr>
        <w:tab/>
        <w:t>(1)</w:t>
      </w:r>
    </w:p>
    <w:p w:rsidR="00DA1823" w:rsidRPr="00DF7BEC" w:rsidRDefault="00DA1823" w:rsidP="00196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823" w:rsidRPr="0060444A" w:rsidRDefault="00DA1823" w:rsidP="00196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444A">
        <w:rPr>
          <w:rFonts w:ascii="Times New Roman" w:hAnsi="Times New Roman" w:cs="Times New Roman"/>
          <w:sz w:val="24"/>
          <w:szCs w:val="24"/>
          <w:lang w:val="en-US"/>
        </w:rPr>
        <w:t>In eq. (1)</w:t>
      </w:r>
      <w:r w:rsidR="0003528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7104" w:rsidRPr="0060444A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345262" w:rsidRPr="0060444A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187104" w:rsidRPr="0060444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</w:t>
      </w:r>
      <w:r w:rsidR="00345262" w:rsidRPr="0060444A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187104" w:rsidRPr="0060444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</w:t>
      </w:r>
      <w:r w:rsidR="00187104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r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the relevant </w:t>
      </w:r>
      <w:r w:rsidR="00187104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parameters. </w:t>
      </w:r>
    </w:p>
    <w:p w:rsidR="0060444A" w:rsidRDefault="0060444A" w:rsidP="00196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4105" w:rsidRDefault="00187104" w:rsidP="00196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44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30948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n the </w:t>
      </w:r>
      <w:r w:rsidRPr="0060444A">
        <w:rPr>
          <w:rFonts w:ascii="Times New Roman" w:hAnsi="Times New Roman" w:cs="Times New Roman"/>
          <w:sz w:val="24"/>
          <w:szCs w:val="24"/>
          <w:lang w:val="en-US"/>
        </w:rPr>
        <w:t>mean-</w:t>
      </w:r>
      <w:r w:rsidR="00830948" w:rsidRPr="0060444A">
        <w:rPr>
          <w:rFonts w:ascii="Times New Roman" w:hAnsi="Times New Roman" w:cs="Times New Roman"/>
          <w:sz w:val="24"/>
          <w:szCs w:val="24"/>
          <w:lang w:val="en-US"/>
        </w:rPr>
        <w:t>standard deviation</w:t>
      </w:r>
      <w:r w:rsidR="008F6AE3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 space</w:t>
      </w:r>
      <w:r w:rsidR="00830948" w:rsidRPr="0060444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 this latter equation defines </w:t>
      </w:r>
      <w:r w:rsidR="00830948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60444A">
        <w:rPr>
          <w:rFonts w:ascii="Times New Roman" w:hAnsi="Times New Roman" w:cs="Times New Roman"/>
          <w:sz w:val="24"/>
          <w:szCs w:val="24"/>
          <w:lang w:val="en-US"/>
        </w:rPr>
        <w:t>para</w:t>
      </w:r>
      <w:r w:rsidR="00830948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bolic function </w:t>
      </w:r>
      <w:r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30948" w:rsidRPr="0060444A">
        <w:rPr>
          <w:rFonts w:ascii="Times New Roman" w:hAnsi="Times New Roman" w:cs="Times New Roman"/>
          <w:sz w:val="24"/>
          <w:szCs w:val="24"/>
          <w:lang w:val="en-US"/>
        </w:rPr>
        <w:t>efficient portfolios</w:t>
      </w:r>
      <w:r w:rsidR="00345262" w:rsidRPr="0060444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24105">
        <w:rPr>
          <w:rFonts w:ascii="Times New Roman" w:hAnsi="Times New Roman" w:cs="Times New Roman"/>
          <w:sz w:val="24"/>
          <w:szCs w:val="24"/>
          <w:lang w:val="en-US"/>
        </w:rPr>
        <w:t xml:space="preserve"> The idea is that this is the frontier of portfolios with minimum variance</w:t>
      </w:r>
      <w:r w:rsidR="00E25F65">
        <w:rPr>
          <w:rFonts w:ascii="Times New Roman" w:hAnsi="Times New Roman" w:cs="Times New Roman"/>
          <w:sz w:val="24"/>
          <w:szCs w:val="24"/>
          <w:lang w:val="en-US"/>
        </w:rPr>
        <w:t xml:space="preserve"> (see Figure 1)</w:t>
      </w:r>
      <w:r w:rsidR="0032410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5F65" w:rsidRDefault="00E25F65" w:rsidP="00196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5F65" w:rsidRDefault="00E25F65" w:rsidP="00196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Figure 1 – The standard efficient portfolio frontier</w:t>
      </w:r>
    </w:p>
    <w:p w:rsidR="00D27379" w:rsidRDefault="000C0294" w:rsidP="00196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Canvas 21" o:spid="_x0000_s1026" editas="canvas" style="position:absolute;left:0;text-align:left;margin-left:20.4pt;margin-top:31.05pt;width:318.4pt;height:189.2pt;z-index:251658240" coordsize="40436,2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0436;height:24028;visibility:visible;mso-wrap-style:square">
              <v:fill o:detectmouseclick="t"/>
              <v:path o:connecttype="none"/>
            </v:shape>
            <v:rect id="Rectangle 5" o:spid="_x0000_s1028" style="position:absolute;width:38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<v:textbox style="mso-fit-shape-to-text:t" inset="0,0,0,0">
                <w:txbxContent>
                  <w:p w:rsidR="00C7038D" w:rsidRDefault="00C7038D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rect id="Rectangle 6" o:spid="_x0000_s1029" style="position:absolute;left:914;top:565;width:787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<v:textbox style="mso-fit-shape-to-text:t" inset="0,0,0,0">
                <w:txbxContent>
                  <w:p w:rsidR="00C7038D" w:rsidRDefault="00C7038D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>g</w:t>
                    </w:r>
                    <w:r w:rsidRPr="00E25F65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vertAlign w:val="subscript"/>
                      </w:rPr>
                      <w:t>i</w:t>
                    </w:r>
                  </w:p>
                </w:txbxContent>
              </v:textbox>
            </v:rect>
            <v:rect id="Rectangle 7" o:spid="_x0000_s1030" style="position:absolute;left:2362;top:565;width:29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C7038D" w:rsidRDefault="00C7038D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shape id="Freeform 8" o:spid="_x0000_s1031" style="position:absolute;left:3136;top:292;width:762;height:21958;visibility:visible;mso-wrap-style:square;v-text-anchor:top" coordsize="800,23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klgsIA&#10;AADaAAAADwAAAGRycy9kb3ducmV2LnhtbESPQWsCMRSE7wX/Q3hCbzWrLVJXo7RbbL26Fbw+N8/N&#10;4uZlSVJd/fWNUOhxmJlvmMWqt604kw+NYwXjUQaCuHK64VrB7nv99AoiRGSNrWNScKUAq+XgYYG5&#10;dhfe0rmMtUgQDjkqMDF2uZShMmQxjFxHnLyj8xZjkr6W2uMlwW0rJ1k2lRYbTgsGOyoMVafyxyp4&#10;PmQfm/eeis/iZvazCfuv8uaVehz2b3MQkfr4H/5rb7SCF7hfST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WSWCwgAAANoAAAAPAAAAAAAAAAAAAAAAAJgCAABkcnMvZG93&#10;bnJldi54bWxQSwUGAAAAAAQABAD1AAAAhwMAAAAA&#10;" path="m334,22980l334,667v,-37,30,-67,66,-67c437,600,467,630,467,667r,22313c467,23017,437,23046,400,23046v-36,,-66,-29,-66,-66xm,800l400,,800,800,,800xe" fillcolor="black" strokeweight=".1pt">
              <v:stroke joinstyle="bevel"/>
              <v:path arrowok="t" o:connecttype="custom" o:connectlocs="31814,2189541;31814,63552;38100,57168;44482,63552;44482,2189541;38100,2195830;31814,2189541;0,76224;38100,0;76200,76224;0,76224" o:connectangles="0,0,0,0,0,0,0,0,0,0,0"/>
              <o:lock v:ext="edit" verticies="t"/>
            </v:shape>
            <v:shape id="Freeform 9" o:spid="_x0000_s1032" style="position:absolute;left:3359;top:18065;width:27921;height:762;visibility:visible;mso-wrap-style:square;v-text-anchor:top" coordsize="1466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FA0sQA&#10;AADaAAAADwAAAGRycy9kb3ducmV2LnhtbESPW2sCMRSE34X+h3AKfatZK63ualakIPWteEFfj8np&#10;Xro5WTapbvvrG0HwcZiZb5j5oreNOFPnK8cKRsMEBLF2puJCwX63ep6C8AHZYOOYFPySh0X+MJhj&#10;ZtyFN3TehkJECPsMFZQhtJmUXpdk0Q9dSxy9L9dZDFF2hTQdXiLcNvIlSd6kxYrjQoktvZekv7c/&#10;VkH6V+uP9fGQ1tqNl0XqT592NFHq6bFfzkAE6sM9fGuvjYJXuF6JN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hQNLEAAAA2gAAAA8AAAAAAAAAAAAAAAAAmAIAAGRycy9k&#10;b3ducmV2LnhtbFBLBQYAAAAABAAEAPUAAACJAwAAAAA=&#10;" path="m33,166r14294,c14345,166,14360,181,14360,200v,18,-15,33,-33,33l33,233c15,233,,218,,200,,181,15,166,33,166xm14260,r400,200l14260,400r,-400xe" fillcolor="black" strokeweight=".1pt">
              <v:stroke joinstyle="bevel"/>
              <v:path arrowok="t" o:connecttype="custom" o:connectlocs="6285,31623;2728673,31623;2734958,38100;2728673,44387;6285,44387;0,38100;6285,31623;2715912,0;2792095,38100;2715912,76200;2715912,0" o:connectangles="0,0,0,0,0,0,0,0,0,0,0"/>
              <o:lock v:ext="edit" verticies="t"/>
            </v:shape>
            <v:rect id="Rectangle 10" o:spid="_x0000_s1033" style="position:absolute;left:29483;top:19469;width:10337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C7038D" w:rsidRDefault="00C7038D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>Standar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>deviation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>of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 xml:space="preserve"> g</w:t>
                    </w:r>
                    <w:r w:rsidRPr="00E25F65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vertAlign w:val="subscript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Rectangle 12" o:spid="_x0000_s1034" style="position:absolute;left:35286;top:20796;width:29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C7038D" w:rsidRDefault="00C7038D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group id="Group 15" o:spid="_x0000_s1035" style="position:absolute;left:9137;top:8699;width:18282;height:10674" coordorigin="1439,1370" coordsize="2879,1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3" o:spid="_x0000_s1036" style="position:absolute;left:1439;top:1370;width:2879;height:1681;visibility:visible;mso-wrap-style:square;v-text-anchor:top" coordsize="19200,1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K688UA&#10;AADbAAAADwAAAGRycy9kb3ducmV2LnhtbESPQW/CMAyF75P4D5GRuEyQDjE0CgFNSBUctgMw7lZj&#10;mm6NUzUByr+fD5N2s/We3/u82vS+UTfqYh3YwMskA0VcBltzZeDrVIzfQMWEbLEJTAYeFGGzHjyt&#10;MLfhzge6HVOlJIRjjgZcSm2udSwdeYyT0BKLdgmdxyRrV2nb4V3CfaOnWTbXHmuWBoctbR2VP8er&#10;N1B8x+dpcfp4rRbncrffLQ6z7aczZjTs35egEvXp3/x3vbeCL/T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UrrzxQAAANsAAAAPAAAAAAAAAAAAAAAAAJgCAABkcnMv&#10;ZG93bnJldi54bWxQSwUGAAAAAAQABAD1AAAAigMAAAAA&#10;" path="m19200,c8597,,,2508,,5600v,3093,8597,5600,19200,5600l19200,11200c8596,11200,,8693,,5600,,2508,8596,,19200,xe" strokeweight="0">
                <v:path arrowok="t" o:connecttype="custom" o:connectlocs="2879,0;0,840;2879,1681;2879,1681;0,840;2879,0" o:connectangles="0,0,0,0,0,0"/>
              </v:shape>
              <v:shape id="Freeform 14" o:spid="_x0000_s1037" style="position:absolute;left:1439;top:1370;width:2879;height:1681;visibility:visible;mso-wrap-style:square;v-text-anchor:top" coordsize="19200,1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ByZMIA&#10;AADbAAAADwAAAGRycy9kb3ducmV2LnhtbERPyWrDMBC9B/oPYgq5JbJ9KMWNYrqQUHIIZCn0OFgT&#10;y9QaGUlxnHx9VCj0No+3zqIabScG8qF1rCCfZyCIa6dbbhQcD6vZM4gQkTV2jknBlQJUy4fJAkvt&#10;LryjYR8bkUI4lKjAxNiXUobakMUwdz1x4k7OW4wJ+kZqj5cUbjtZZNmTtNhyajDY07uh+md/tgo+&#10;bjH327cNrnbefH+t5eCy4qTU9HF8fQERaYz/4j/3p07zc/j9JR0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HJkwgAAANsAAAAPAAAAAAAAAAAAAAAAAJgCAABkcnMvZG93&#10;bnJldi54bWxQSwUGAAAAAAQABAD1AAAAhwMAAAAA&#10;" path="m19200,c8597,,,2508,,5600v,3093,8597,5600,19200,5600l19200,11200c8596,11200,,8693,,5600,,2508,8596,,19200,xe" filled="f">
                <v:stroke endcap="round"/>
                <v:path arrowok="t" o:connecttype="custom" o:connectlocs="2879,0;0,840;2879,1681;2879,1681;0,840;2879,0" o:connectangles="0,0,0,0,0,0"/>
              </v:shape>
            </v:group>
            <v:rect id="Rectangle 16" o:spid="_x0000_s1038" style="position:absolute;left:19196;top:11982;width:9817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C7038D" w:rsidRDefault="00C7038D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>Admissible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>Solutions</w:t>
                    </w:r>
                    <w:proofErr w:type="spellEnd"/>
                  </w:p>
                </w:txbxContent>
              </v:textbox>
            </v:rect>
            <v:rect id="Rectangle 18" o:spid="_x0000_s1039" style="position:absolute;left:24091;top:13290;width:29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C7038D" w:rsidRDefault="00C7038D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Rectangle 19" o:spid="_x0000_s1040" style="position:absolute;left:4343;top:11830;width:796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C7038D" w:rsidRDefault="00C7038D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>Efficient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>Frontier</w:t>
                    </w:r>
                    <w:proofErr w:type="spellEnd"/>
                  </w:p>
                </w:txbxContent>
              </v:textbox>
            </v:rect>
            <v:rect id="Rectangle 21" o:spid="_x0000_s1041" style="position:absolute;left:8655;top:13138;width:29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C7038D" w:rsidRDefault="00C7038D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shape id="Freeform 22" o:spid="_x0000_s1042" style="position:absolute;left:8972;top:9848;width:5785;height:2432;visibility:visible;mso-wrap-style:square;v-text-anchor:top" coordsize="6075,2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zXVMYA&#10;AADbAAAADwAAAGRycy9kb3ducmV2LnhtbESPT0vDQBDF7wW/wzKCt2ZX6R+N3Za2INSbRin0NmbH&#10;JDQ7G7LbNvrpnYPQ2wzvzXu/WawG36oz9bEJbOE+M6CIy+Aarix8fryMH0HFhOywDUwWfijCankz&#10;WmDuwoXf6VykSkkIxxwt1Cl1udaxrMljzEJHLNp36D0mWftKux4vEu5b/WDMTHtsWBpq7GhbU3ks&#10;Tt7C/jQ/rg/FdOLfXjdfv7Nk5tsnY+3d7bB+BpVoSFfz//XOCb7Ayi8y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zXVMYAAADbAAAADwAAAAAAAAAAAAAAAACYAgAAZHJz&#10;L2Rvd25yZXYueG1sUEsFBgAAAAAEAAQA9QAAAIsDAAAAAA==&#10;" path="m50,2413l5431,260v35,-14,73,3,87,37c5532,331,5515,370,5481,384l100,2536v-34,14,-73,-3,-87,-37c,2465,16,2426,50,2413xm5184,r891,74l5481,743,5184,xe" fillcolor="black" strokeweight=".1pt">
              <v:stroke joinstyle="bevel"/>
              <v:path arrowok="t" o:connecttype="custom" o:connectlocs="4761,230139;517161,24797;525445,28326;521922,36624;9522,241870;1238,238341;4761,230139;493641,0;578485,7058;521922,70863;493641,0" o:connectangles="0,0,0,0,0,0,0,0,0,0,0"/>
              <o:lock v:ext="edit" verticies="t"/>
            </v:shape>
            <v:rect id="Rectangle 23" o:spid="_x0000_s1043" style="position:absolute;left:1720;top:17881;width:578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C7038D" w:rsidRDefault="00C7038D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</v:rect>
            <v:rect id="Rectangle 24" o:spid="_x0000_s1044" style="position:absolute;left:2298;top:17881;width:29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C7038D" w:rsidRDefault="00C7038D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w10:wrap type="topAndBottom"/>
          </v:group>
        </w:pict>
      </w:r>
      <w:r w:rsidR="003241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27379" w:rsidRDefault="00D27379" w:rsidP="00196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7379" w:rsidRDefault="00324105" w:rsidP="00196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interpretation of the return variable is the growth rate of a </w:t>
      </w:r>
      <w:r w:rsidR="001C015C">
        <w:rPr>
          <w:rFonts w:ascii="Times New Roman" w:hAnsi="Times New Roman" w:cs="Times New Roman"/>
          <w:sz w:val="24"/>
          <w:szCs w:val="24"/>
          <w:lang w:val="en-US"/>
        </w:rPr>
        <w:t>sector EP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the interpretation of the variance is the structural composition </w:t>
      </w:r>
      <w:r w:rsidR="001C015C">
        <w:rPr>
          <w:rFonts w:ascii="Times New Roman" w:hAnsi="Times New Roman" w:cs="Times New Roman"/>
          <w:sz w:val="24"/>
          <w:szCs w:val="24"/>
          <w:lang w:val="en-US"/>
        </w:rPr>
        <w:t xml:space="preserve">of the EP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or diversification of the </w:t>
      </w:r>
      <w:r w:rsidR="001C015C">
        <w:rPr>
          <w:rFonts w:ascii="Times New Roman" w:hAnsi="Times New Roman" w:cs="Times New Roman"/>
          <w:sz w:val="24"/>
          <w:szCs w:val="24"/>
          <w:lang w:val="en-US"/>
        </w:rPr>
        <w:t xml:space="preserve">energy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industrial structure.  In this way it becomes clear the trade-off between high </w:t>
      </w:r>
      <w:r w:rsidR="001C015C">
        <w:rPr>
          <w:rFonts w:ascii="Times New Roman" w:hAnsi="Times New Roman" w:cs="Times New Roman"/>
          <w:sz w:val="24"/>
          <w:szCs w:val="24"/>
          <w:lang w:val="en-US"/>
        </w:rPr>
        <w:t xml:space="preserve">EP </w:t>
      </w:r>
      <w:r>
        <w:rPr>
          <w:rFonts w:ascii="Times New Roman" w:hAnsi="Times New Roman" w:cs="Times New Roman"/>
          <w:sz w:val="24"/>
          <w:szCs w:val="24"/>
          <w:lang w:val="en-US"/>
        </w:rPr>
        <w:t>growth</w:t>
      </w:r>
      <w:r w:rsidR="00D27379">
        <w:rPr>
          <w:rFonts w:ascii="Times New Roman" w:hAnsi="Times New Roman" w:cs="Times New Roman"/>
          <w:sz w:val="24"/>
          <w:szCs w:val="24"/>
          <w:lang w:val="en-US"/>
        </w:rPr>
        <w:t xml:space="preserve"> and concentration or diversification of the production structure. A region specialized in a narrow range of high </w:t>
      </w:r>
      <w:r w:rsidR="001C015C">
        <w:rPr>
          <w:rFonts w:ascii="Times New Roman" w:hAnsi="Times New Roman" w:cs="Times New Roman"/>
          <w:sz w:val="24"/>
          <w:szCs w:val="24"/>
          <w:lang w:val="en-US"/>
        </w:rPr>
        <w:t xml:space="preserve">EP </w:t>
      </w:r>
      <w:r w:rsidR="00D27379">
        <w:rPr>
          <w:rFonts w:ascii="Times New Roman" w:hAnsi="Times New Roman" w:cs="Times New Roman"/>
          <w:sz w:val="24"/>
          <w:szCs w:val="24"/>
          <w:lang w:val="en-US"/>
        </w:rPr>
        <w:lastRenderedPageBreak/>
        <w:t>growth sectors has a higher growth but also a higher risk of downturn, if that sector growth ceases for whatever exogenous reasons.</w:t>
      </w:r>
    </w:p>
    <w:p w:rsidR="00E25F65" w:rsidRDefault="00A33F24" w:rsidP="00196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addition, if a region is small and is dominated by a single sector, i.e. it is not diversified, then the portfolio effects vanishes, because the growth rate of the region will be determined by the </w:t>
      </w:r>
      <w:r w:rsidR="00E25F65">
        <w:rPr>
          <w:rFonts w:ascii="Times New Roman" w:hAnsi="Times New Roman" w:cs="Times New Roman"/>
          <w:sz w:val="24"/>
          <w:szCs w:val="24"/>
          <w:lang w:val="en-US"/>
        </w:rPr>
        <w:t>dominant sector growth rate</w:t>
      </w:r>
      <w:r w:rsidR="00C7038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25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27379" w:rsidRDefault="00D27379" w:rsidP="00196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E25F65">
        <w:rPr>
          <w:rFonts w:ascii="Times New Roman" w:hAnsi="Times New Roman" w:cs="Times New Roman"/>
          <w:sz w:val="24"/>
          <w:szCs w:val="24"/>
          <w:lang w:val="en-US"/>
        </w:rPr>
        <w:t>ese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consideration</w:t>
      </w:r>
      <w:r w:rsidR="00E25F65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render this model very actual for the current strategic policy </w:t>
      </w:r>
      <w:r w:rsidR="00C7038D">
        <w:rPr>
          <w:rFonts w:ascii="Times New Roman" w:hAnsi="Times New Roman" w:cs="Times New Roman"/>
          <w:sz w:val="24"/>
          <w:szCs w:val="24"/>
          <w:lang w:val="en-US"/>
        </w:rPr>
        <w:t>stance in the energy field, in the wider framework of oil price fluctuations and new environmental policies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5F65" w:rsidRDefault="00E25F65" w:rsidP="001961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1823" w:rsidRPr="0060444A" w:rsidRDefault="00DA1823" w:rsidP="001961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444A">
        <w:rPr>
          <w:rFonts w:ascii="Times New Roman" w:hAnsi="Times New Roman" w:cs="Times New Roman"/>
          <w:b/>
          <w:sz w:val="24"/>
          <w:szCs w:val="24"/>
          <w:lang w:val="en-US"/>
        </w:rPr>
        <w:t>RESULTS</w:t>
      </w:r>
      <w:r w:rsidR="006044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DISCUSSION</w:t>
      </w:r>
    </w:p>
    <w:p w:rsidR="0060444A" w:rsidRDefault="0060444A" w:rsidP="00196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823" w:rsidRDefault="00DA1823" w:rsidP="00196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444A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7C204C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6AE3" w:rsidRPr="0060444A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7C204C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7BEC">
        <w:rPr>
          <w:rFonts w:ascii="Times New Roman" w:hAnsi="Times New Roman" w:cs="Times New Roman"/>
          <w:sz w:val="24"/>
          <w:szCs w:val="24"/>
          <w:lang w:val="en-US"/>
        </w:rPr>
        <w:t>WIOD DATA</w:t>
      </w:r>
      <w:r w:rsidR="008F6AE3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204C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official value added </w:t>
      </w:r>
      <w:r w:rsidRPr="0060444A">
        <w:rPr>
          <w:rFonts w:ascii="Times New Roman" w:hAnsi="Times New Roman" w:cs="Times New Roman"/>
          <w:sz w:val="24"/>
          <w:szCs w:val="24"/>
          <w:lang w:val="en-US"/>
        </w:rPr>
        <w:t>(VA)</w:t>
      </w:r>
      <w:r w:rsidR="00C7038D">
        <w:rPr>
          <w:rFonts w:ascii="Times New Roman" w:hAnsi="Times New Roman" w:cs="Times New Roman"/>
          <w:sz w:val="24"/>
          <w:szCs w:val="24"/>
          <w:lang w:val="en-US"/>
        </w:rPr>
        <w:t xml:space="preserve">, energy inputs </w:t>
      </w:r>
      <w:r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and GDP accounting </w:t>
      </w:r>
      <w:r w:rsidR="007C204C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r w:rsidR="008F6AE3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60444A">
        <w:rPr>
          <w:rFonts w:ascii="Times New Roman" w:hAnsi="Times New Roman" w:cs="Times New Roman"/>
          <w:sz w:val="24"/>
          <w:szCs w:val="24"/>
          <w:lang w:val="en-US"/>
        </w:rPr>
        <w:t>a specified period of T years</w:t>
      </w:r>
      <w:r w:rsidR="00C977A3">
        <w:rPr>
          <w:rFonts w:ascii="Times New Roman" w:hAnsi="Times New Roman" w:cs="Times New Roman"/>
          <w:sz w:val="24"/>
          <w:szCs w:val="24"/>
          <w:lang w:val="en-US"/>
        </w:rPr>
        <w:t xml:space="preserve"> (2000-2012)</w:t>
      </w:r>
      <w:r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, a specified number of sectors </w:t>
      </w:r>
      <w:r w:rsidR="000F1F0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, and for </w:t>
      </w:r>
      <w:r w:rsidR="00C7038D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="00DF7BEC">
        <w:rPr>
          <w:rFonts w:ascii="Times New Roman" w:hAnsi="Times New Roman" w:cs="Times New Roman"/>
          <w:sz w:val="24"/>
          <w:szCs w:val="24"/>
          <w:lang w:val="en-US"/>
        </w:rPr>
        <w:t xml:space="preserve"> countries</w:t>
      </w:r>
      <w:r w:rsidRPr="006044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1823" w:rsidRDefault="00035282" w:rsidP="00196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tot</w:t>
      </w:r>
      <w:r w:rsidR="00C977A3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l number of obse</w:t>
      </w:r>
      <w:r w:rsidR="000F1F07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vations</w:t>
      </w:r>
      <w:r w:rsidR="000F1F07">
        <w:rPr>
          <w:rFonts w:ascii="Times New Roman" w:hAnsi="Times New Roman" w:cs="Times New Roman"/>
          <w:sz w:val="24"/>
          <w:szCs w:val="24"/>
          <w:lang w:val="en-US"/>
        </w:rPr>
        <w:t xml:space="preserve"> is Tx</w:t>
      </w:r>
      <w:r w:rsidR="00C7038D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="00DF7BE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F1F07" w:rsidRDefault="00DA1823" w:rsidP="00196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For the variable </w:t>
      </w:r>
      <w:r w:rsidR="00C7038D">
        <w:rPr>
          <w:rFonts w:ascii="Times New Roman" w:hAnsi="Times New Roman" w:cs="Times New Roman"/>
          <w:sz w:val="24"/>
          <w:szCs w:val="24"/>
          <w:lang w:val="en-US"/>
        </w:rPr>
        <w:t xml:space="preserve">EP (which is defined as the energy to </w:t>
      </w:r>
      <w:r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VA </w:t>
      </w:r>
      <w:r w:rsidR="00C7038D">
        <w:rPr>
          <w:rFonts w:ascii="Times New Roman" w:hAnsi="Times New Roman" w:cs="Times New Roman"/>
          <w:sz w:val="24"/>
          <w:szCs w:val="24"/>
          <w:lang w:val="en-US"/>
        </w:rPr>
        <w:t xml:space="preserve">ratio) </w:t>
      </w:r>
      <w:r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in real terms, we </w:t>
      </w:r>
      <w:r w:rsidR="00A16C8D" w:rsidRPr="0060444A">
        <w:rPr>
          <w:rFonts w:ascii="Times New Roman" w:hAnsi="Times New Roman" w:cs="Times New Roman"/>
          <w:sz w:val="24"/>
          <w:szCs w:val="24"/>
          <w:lang w:val="en-US"/>
        </w:rPr>
        <w:t>comput</w:t>
      </w:r>
      <w:r w:rsidRPr="0060444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16C8D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6AE3" w:rsidRPr="0060444A">
        <w:rPr>
          <w:rFonts w:ascii="Times New Roman" w:hAnsi="Times New Roman" w:cs="Times New Roman"/>
          <w:sz w:val="24"/>
          <w:szCs w:val="24"/>
          <w:lang w:val="en-US"/>
        </w:rPr>
        <w:t>region</w:t>
      </w:r>
      <w:r w:rsidR="00A16C8D" w:rsidRPr="0060444A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8F6AE3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 annual growth rate</w:t>
      </w:r>
      <w:r w:rsidR="000F1F0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F6AE3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7C204C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its </w:t>
      </w:r>
      <w:r w:rsidR="008F6AE3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sector standard deviations. </w:t>
      </w:r>
    </w:p>
    <w:p w:rsidR="008F6AE3" w:rsidRPr="0060444A" w:rsidRDefault="008F6AE3" w:rsidP="001961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444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empirical equation to estimate the efficient frontier defined above can be expressed as:</w:t>
      </w:r>
    </w:p>
    <w:p w:rsidR="00DA1823" w:rsidRPr="0060444A" w:rsidRDefault="00DA1823" w:rsidP="00196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6AE3" w:rsidRPr="0060444A" w:rsidRDefault="008F6AE3" w:rsidP="00196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444A">
        <w:rPr>
          <w:rFonts w:ascii="Times New Roman" w:eastAsia="Times New Roman" w:hAnsi="Times New Roman" w:cs="Times New Roman"/>
          <w:i/>
          <w:sz w:val="24"/>
          <w:szCs w:val="24"/>
        </w:rPr>
        <w:t>SD</w:t>
      </w:r>
      <w:r w:rsidRPr="0060444A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it</w:t>
      </w:r>
      <w:proofErr w:type="spellEnd"/>
      <w:r w:rsidRPr="0060444A">
        <w:rPr>
          <w:rFonts w:ascii="Times New Roman" w:eastAsia="Times New Roman" w:hAnsi="Times New Roman" w:cs="Times New Roman"/>
          <w:i/>
          <w:sz w:val="24"/>
          <w:szCs w:val="24"/>
        </w:rPr>
        <w:t xml:space="preserve"> = a</w:t>
      </w:r>
      <w:r w:rsidRPr="0060444A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60444A">
        <w:rPr>
          <w:rFonts w:ascii="Times New Roman" w:eastAsia="Times New Roman" w:hAnsi="Times New Roman" w:cs="Times New Roman"/>
          <w:i/>
          <w:sz w:val="24"/>
          <w:szCs w:val="24"/>
        </w:rPr>
        <w:t xml:space="preserve"> + </w:t>
      </w:r>
      <w:r w:rsidR="00525AB6" w:rsidRPr="0060444A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60444A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Pr="0060444A">
        <w:rPr>
          <w:rFonts w:ascii="Times New Roman" w:eastAsia="Times New Roman" w:hAnsi="Times New Roman" w:cs="Times New Roman"/>
          <w:i/>
          <w:sz w:val="24"/>
          <w:szCs w:val="24"/>
        </w:rPr>
        <w:t xml:space="preserve"> g</w:t>
      </w:r>
      <w:r w:rsidRPr="0060444A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60444A">
        <w:rPr>
          <w:rFonts w:ascii="Times New Roman" w:eastAsia="Times New Roman" w:hAnsi="Times New Roman" w:cs="Times New Roman"/>
          <w:i/>
          <w:sz w:val="24"/>
          <w:szCs w:val="24"/>
        </w:rPr>
        <w:t xml:space="preserve"> + </w:t>
      </w:r>
      <w:r w:rsidR="00525AB6" w:rsidRPr="0060444A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60444A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2</w:t>
      </w:r>
      <w:r w:rsidRPr="0060444A">
        <w:rPr>
          <w:rFonts w:ascii="Times New Roman" w:eastAsia="Times New Roman" w:hAnsi="Times New Roman" w:cs="Times New Roman"/>
          <w:i/>
          <w:sz w:val="24"/>
          <w:szCs w:val="24"/>
        </w:rPr>
        <w:t xml:space="preserve"> g</w:t>
      </w:r>
      <w:r w:rsidRPr="0060444A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60444A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r w:rsidRPr="0060444A">
        <w:rPr>
          <w:rFonts w:ascii="Times New Roman" w:eastAsia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60444A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60444A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it</w:t>
      </w:r>
      <w:proofErr w:type="spellEnd"/>
      <w:r w:rsidR="0060444A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="0060444A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ab/>
      </w:r>
      <w:r w:rsidR="0060444A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ab/>
      </w:r>
      <w:r w:rsidR="0060444A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ab/>
      </w:r>
      <w:r w:rsidR="0060444A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ab/>
      </w:r>
      <w:r w:rsidR="0060444A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ab/>
      </w:r>
      <w:r w:rsidR="0060444A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ab/>
      </w:r>
      <w:r w:rsidR="0060444A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ab/>
      </w:r>
      <w:r w:rsidR="0060444A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ab/>
      </w:r>
      <w:r w:rsidR="0060444A" w:rsidRPr="0060444A">
        <w:rPr>
          <w:rFonts w:ascii="Times New Roman" w:eastAsia="Times New Roman" w:hAnsi="Times New Roman" w:cs="Times New Roman"/>
          <w:i/>
          <w:sz w:val="24"/>
          <w:szCs w:val="24"/>
        </w:rPr>
        <w:t>(2)</w:t>
      </w:r>
    </w:p>
    <w:p w:rsidR="00DA1823" w:rsidRPr="00DF7BEC" w:rsidRDefault="00DA1823" w:rsidP="001961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44A" w:rsidRDefault="008F6AE3" w:rsidP="001961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where </w:t>
      </w:r>
      <w:proofErr w:type="spellStart"/>
      <w:r w:rsidRPr="0060444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SD</w:t>
      </w:r>
      <w:r w:rsidRPr="0060444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it</w:t>
      </w:r>
      <w:proofErr w:type="spellEnd"/>
      <w:r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the standard deviation of the </w:t>
      </w:r>
      <w:proofErr w:type="spellStart"/>
      <w:r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>i-th</w:t>
      </w:r>
      <w:proofErr w:type="spellEnd"/>
      <w:r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region, </w:t>
      </w:r>
      <w:proofErr w:type="spellStart"/>
      <w:r w:rsidRPr="0060444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60444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the regional fixed effect, </w:t>
      </w:r>
      <w:proofErr w:type="spellStart"/>
      <w:r w:rsidRPr="0060444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</w:t>
      </w:r>
      <w:r w:rsidRPr="0060444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the annual grow</w:t>
      </w:r>
      <w:r w:rsidR="00A16C8D"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 rate of the </w:t>
      </w:r>
      <w:proofErr w:type="spellStart"/>
      <w:r w:rsidR="00A16C8D"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>i-th</w:t>
      </w:r>
      <w:proofErr w:type="spellEnd"/>
      <w:r w:rsidR="00A16C8D"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region and </w:t>
      </w:r>
      <w:proofErr w:type="spellStart"/>
      <w:r w:rsidRPr="0060444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Pr="0060444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it</w:t>
      </w:r>
      <w:proofErr w:type="spellEnd"/>
      <w:r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captures the residual error. </w:t>
      </w:r>
    </w:p>
    <w:p w:rsidR="00BA63FA" w:rsidRPr="00BA63FA" w:rsidRDefault="0060444A" w:rsidP="00BA63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We implement d</w:t>
      </w:r>
      <w:r w:rsidR="007C204C"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ifferent </w:t>
      </w:r>
      <w:r w:rsidR="008F6AE3"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>econometric estimation procedure</w:t>
      </w:r>
      <w:r w:rsidR="007C204C"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>s (</w:t>
      </w:r>
      <w:r w:rsidR="008F6AE3"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>fixed</w:t>
      </w:r>
      <w:r w:rsidR="007C204C"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8F6AE3"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random effect and stochastic frontier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0F1F0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BA63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63FA" w:rsidRPr="00BA63FA">
        <w:rPr>
          <w:rFonts w:ascii="Times New Roman" w:eastAsia="Times New Roman" w:hAnsi="Times New Roman" w:cs="Times New Roman"/>
          <w:sz w:val="24"/>
          <w:szCs w:val="24"/>
          <w:lang w:val="en-US"/>
        </w:rPr>
        <w:t>Hausman</w:t>
      </w:r>
      <w:proofErr w:type="spellEnd"/>
      <w:r w:rsidR="00BA63FA" w:rsidRPr="00BA63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test </w:t>
      </w:r>
      <w:r w:rsidR="00BA63FA">
        <w:rPr>
          <w:rFonts w:ascii="Times New Roman" w:eastAsia="Times New Roman" w:hAnsi="Times New Roman" w:cs="Times New Roman"/>
          <w:sz w:val="24"/>
          <w:szCs w:val="24"/>
          <w:lang w:val="en-US"/>
        </w:rPr>
        <w:t>ca</w:t>
      </w:r>
      <w:r w:rsidR="00C7038D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BA63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 used to detect whether </w:t>
      </w:r>
      <w:r w:rsidR="00BA63FA" w:rsidRPr="00BA63FA">
        <w:rPr>
          <w:rFonts w:ascii="Times New Roman" w:eastAsia="Times New Roman" w:hAnsi="Times New Roman" w:cs="Times New Roman"/>
          <w:sz w:val="24"/>
          <w:szCs w:val="24"/>
          <w:lang w:val="en-US"/>
        </w:rPr>
        <w:t>there is significant difference between fixed and random effect models.</w:t>
      </w:r>
    </w:p>
    <w:p w:rsidR="0060444A" w:rsidRDefault="0060444A" w:rsidP="001961DA">
      <w:pPr>
        <w:spacing w:after="0" w:line="36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validity test should </w:t>
      </w:r>
      <w:r w:rsidR="007C204C"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>show i</w:t>
      </w:r>
      <w:r w:rsidR="008F6AE3"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which</w:t>
      </w:r>
      <w:r w:rsidR="008F6AE3"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cases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</w:t>
      </w:r>
      <w:r w:rsidR="008F6AE3"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portfolio frontier </w:t>
      </w:r>
      <w:r w:rsidR="007C204C"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convexity assumption </w:t>
      </w:r>
      <w:r w:rsidR="008F6AE3" w:rsidRPr="0060444A">
        <w:rPr>
          <w:rStyle w:val="hps"/>
          <w:rFonts w:ascii="Times New Roman" w:hAnsi="Times New Roman" w:cs="Times New Roman"/>
          <w:sz w:val="24"/>
          <w:szCs w:val="24"/>
          <w:lang w:val="en-US"/>
        </w:rPr>
        <w:t>is accepted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.</w:t>
      </w:r>
    </w:p>
    <w:p w:rsidR="00035282" w:rsidRDefault="0060444A" w:rsidP="001961DA">
      <w:pPr>
        <w:spacing w:after="0" w:line="36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Econometric tests have to performed and discussed to </w:t>
      </w:r>
      <w:r w:rsidR="008F6AE3" w:rsidRPr="0060444A">
        <w:rPr>
          <w:rStyle w:val="hps"/>
          <w:rFonts w:ascii="Times New Roman" w:hAnsi="Times New Roman" w:cs="Times New Roman"/>
          <w:sz w:val="24"/>
          <w:szCs w:val="24"/>
          <w:lang w:val="en-US"/>
        </w:rPr>
        <w:t>show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the s</w:t>
      </w:r>
      <w:r w:rsidR="008F6AE3" w:rsidRPr="0060444A">
        <w:rPr>
          <w:rStyle w:val="hps"/>
          <w:rFonts w:ascii="Times New Roman" w:hAnsi="Times New Roman" w:cs="Times New Roman"/>
          <w:sz w:val="24"/>
          <w:szCs w:val="24"/>
          <w:lang w:val="en-US"/>
        </w:rPr>
        <w:t>ignificance,</w:t>
      </w:r>
      <w:r w:rsidR="008F6AE3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 sign and magnitude </w:t>
      </w:r>
      <w:r w:rsidR="008F6AE3" w:rsidRPr="0060444A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of estimated </w:t>
      </w:r>
      <w:r w:rsidR="007C204C" w:rsidRPr="0060444A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coefficients </w:t>
      </w:r>
      <w:r w:rsidR="007C204C" w:rsidRPr="0060444A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7C204C" w:rsidRPr="0060444A">
        <w:rPr>
          <w:rStyle w:val="hps"/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1</w:t>
      </w:r>
      <w:r w:rsidR="007C204C" w:rsidRPr="0060444A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7C204C" w:rsidRPr="0060444A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7C204C" w:rsidRPr="0060444A">
        <w:rPr>
          <w:rStyle w:val="hps"/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 xml:space="preserve">2 </w:t>
      </w:r>
      <w:r w:rsidR="008F6AE3" w:rsidRPr="0060444A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values </w:t>
      </w:r>
      <w:r w:rsidR="00A16C8D" w:rsidRPr="0060444A">
        <w:rPr>
          <w:rStyle w:val="hps"/>
          <w:rFonts w:ascii="Times New Roman" w:hAnsi="Times New Roman" w:cs="Times New Roman"/>
          <w:sz w:val="24"/>
          <w:szCs w:val="24"/>
          <w:lang w:val="en-US"/>
        </w:rPr>
        <w:t>in the period</w:t>
      </w:r>
      <w:r w:rsidR="00035282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of estimation.</w:t>
      </w:r>
    </w:p>
    <w:p w:rsidR="00035282" w:rsidRDefault="00035282" w:rsidP="001961DA">
      <w:pPr>
        <w:spacing w:after="0" w:line="36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Expected results according to theory are that the first (</w:t>
      </w:r>
      <w:r w:rsidRPr="00BA63FA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BA63FA">
        <w:rPr>
          <w:rStyle w:val="hps"/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1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) is </w:t>
      </w:r>
      <w:r w:rsidR="008F6AE3"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negative </w:t>
      </w:r>
      <w:r>
        <w:rPr>
          <w:rFonts w:ascii="Times New Roman" w:hAnsi="Times New Roman" w:cs="Times New Roman"/>
          <w:sz w:val="24"/>
          <w:szCs w:val="24"/>
          <w:lang w:val="en-US"/>
        </w:rPr>
        <w:t>and the second (</w:t>
      </w:r>
      <w:r w:rsidRPr="00BA63FA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BA63FA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is </w:t>
      </w:r>
      <w:r w:rsidR="008F6AE3" w:rsidRPr="0060444A">
        <w:rPr>
          <w:rStyle w:val="hps"/>
          <w:rFonts w:ascii="Times New Roman" w:hAnsi="Times New Roman" w:cs="Times New Roman"/>
          <w:sz w:val="24"/>
          <w:szCs w:val="24"/>
          <w:lang w:val="en-US"/>
        </w:rPr>
        <w:t>positive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F1F07" w:rsidRDefault="00035282" w:rsidP="001961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 interesting implication of the analysis is to </w:t>
      </w:r>
      <w:r w:rsidR="00C2666F"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>test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F6AE3"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 parameter stability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some sub-periods. This can be done </w:t>
      </w:r>
      <w:r w:rsidR="00C2666F"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with a Chow test </w:t>
      </w:r>
      <w:r w:rsidR="00525AB6"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>for structural break</w:t>
      </w:r>
      <w:r w:rsidR="000F1F07">
        <w:rPr>
          <w:rFonts w:ascii="Times New Roman" w:eastAsia="Times New Roman" w:hAnsi="Times New Roman" w:cs="Times New Roman"/>
          <w:sz w:val="24"/>
          <w:szCs w:val="24"/>
          <w:lang w:val="en-US"/>
        </w:rPr>
        <w:t>s.</w:t>
      </w:r>
    </w:p>
    <w:p w:rsidR="000F1F07" w:rsidRDefault="000F1F07" w:rsidP="001961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F1F07" w:rsidRDefault="000F1F07" w:rsidP="001961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sub-period can be chosen according to exogenous events, such as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periodization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before and a</w:t>
      </w:r>
      <w:r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>fter the Global financial crisis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(before and </w:t>
      </w:r>
      <w:r w:rsidR="002D3F13"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after </w:t>
      </w:r>
      <w:r w:rsidR="008F6AE3"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>2007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or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periodization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relevant policy strategy changes in the country/Region</w:t>
      </w:r>
      <w:r w:rsidR="008F6AE3"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0F1F07" w:rsidRDefault="00F22F4A" w:rsidP="001961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Empirical results show </w:t>
      </w:r>
      <w:r w:rsidR="000F1F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whether there has been stability or evolution to </w:t>
      </w:r>
      <w:r w:rsidR="00C2666F"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>transition to</w:t>
      </w:r>
      <w:r w:rsidR="000F1F07">
        <w:rPr>
          <w:rFonts w:ascii="Times New Roman" w:eastAsia="Times New Roman" w:hAnsi="Times New Roman" w:cs="Times New Roman"/>
          <w:sz w:val="24"/>
          <w:szCs w:val="24"/>
          <w:lang w:val="en-US"/>
        </w:rPr>
        <w:t>ward a</w:t>
      </w:r>
      <w:r w:rsidR="00C2666F"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new economic era</w:t>
      </w:r>
      <w:r w:rsidR="000F1F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 r</w:t>
      </w:r>
      <w:r w:rsidR="00525AB6"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>egional economic structure</w:t>
      </w:r>
      <w:r w:rsidR="00C2666F"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8F6AE3"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BA63FA" w:rsidRDefault="00525AB6" w:rsidP="001961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0F1F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econometric tests will show whether the </w:t>
      </w:r>
      <w:r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>null hypothesis of parameter stability can</w:t>
      </w:r>
      <w:r w:rsidR="000F1F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 can</w:t>
      </w:r>
      <w:r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>not be rejected</w:t>
      </w:r>
      <w:r w:rsidR="00BA63F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0444A" w:rsidRDefault="00BA63FA" w:rsidP="001961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significance value of the </w:t>
      </w:r>
      <w:r w:rsidR="002D3F13"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coefficient </w:t>
      </w:r>
      <w:r w:rsidR="002D3F13" w:rsidRPr="0060444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="002D3F13" w:rsidRPr="0060444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 important to assess the pattern of diversification. If the coefficient value is </w:t>
      </w:r>
      <w:r w:rsidR="002D3F13"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r w:rsidR="008F6AE3"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gnificantly </w:t>
      </w:r>
      <w:r w:rsidR="002D3F13"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>greater than unity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this shows an increasing </w:t>
      </w:r>
      <w:r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degree of regional diversification.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If this coefficient changes in the sub-periods, for instance increases in th</w:t>
      </w:r>
      <w:r w:rsidR="00F22F4A"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post crisis </w:t>
      </w:r>
      <w:r w:rsidR="002D3F13"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>period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there is evidence that Country </w:t>
      </w:r>
      <w:r w:rsidR="008D3910"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>industr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ial structure </w:t>
      </w:r>
      <w:r w:rsidR="002D3F13"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 reacting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adapting </w:t>
      </w:r>
      <w:r w:rsidR="002D3F13"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the crisis </w:t>
      </w:r>
      <w:r w:rsidR="00F22F4A"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with </w:t>
      </w:r>
      <w:r w:rsidR="008D3910"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 </w:t>
      </w:r>
      <w:r w:rsidR="00F22F4A"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>increasing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regional diversification.</w:t>
      </w:r>
      <w:r w:rsidR="00F22F4A"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60444A" w:rsidRDefault="0060444A" w:rsidP="001961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0444A" w:rsidRDefault="0060444A" w:rsidP="001961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044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CONCLUSION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</w:p>
    <w:p w:rsidR="00324105" w:rsidRDefault="008F6AE3" w:rsidP="001961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conclusion, the existence of a well-defined convex efficiency frontier for the </w:t>
      </w:r>
      <w:r w:rsidR="00DF7BEC">
        <w:rPr>
          <w:rFonts w:ascii="Times New Roman" w:eastAsia="Times New Roman" w:hAnsi="Times New Roman" w:cs="Times New Roman"/>
          <w:sz w:val="24"/>
          <w:szCs w:val="24"/>
          <w:lang w:val="en-US"/>
        </w:rPr>
        <w:t>OECD</w:t>
      </w:r>
      <w:r w:rsidR="003241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77A3">
        <w:rPr>
          <w:rFonts w:ascii="Times New Roman" w:eastAsia="Times New Roman" w:hAnsi="Times New Roman" w:cs="Times New Roman"/>
          <w:sz w:val="24"/>
          <w:szCs w:val="24"/>
          <w:lang w:val="en-US"/>
        </w:rPr>
        <w:t>enertgy</w:t>
      </w:r>
      <w:proofErr w:type="spellEnd"/>
      <w:r w:rsidR="00C97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productivity </w:t>
      </w:r>
      <w:r w:rsidR="00C2666F"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structure </w:t>
      </w:r>
      <w:r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>provides useful suggestion for policy intervention since it emphasizes how the economic performance</w:t>
      </w:r>
      <w:r w:rsidR="00C7038D">
        <w:rPr>
          <w:rFonts w:ascii="Times New Roman" w:eastAsia="Times New Roman" w:hAnsi="Times New Roman" w:cs="Times New Roman"/>
          <w:sz w:val="24"/>
          <w:szCs w:val="24"/>
          <w:lang w:val="en-US"/>
        </w:rPr>
        <w:t>, in terms of energy productivity growth,</w:t>
      </w:r>
      <w:r w:rsidR="00C97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a given region must be analyzed not only in terms of growth </w:t>
      </w:r>
      <w:r w:rsidR="00F22F4A"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levels </w:t>
      </w:r>
      <w:r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>but also in terms of economic structure</w:t>
      </w:r>
      <w:r w:rsidR="00F22F4A"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stability.</w:t>
      </w:r>
    </w:p>
    <w:p w:rsidR="008F6AE3" w:rsidRDefault="00F22F4A" w:rsidP="001961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this sense, knowledge of </w:t>
      </w:r>
      <w:r w:rsidR="00DF7BEC">
        <w:rPr>
          <w:rFonts w:ascii="Times New Roman" w:eastAsia="Times New Roman" w:hAnsi="Times New Roman" w:cs="Times New Roman"/>
          <w:sz w:val="24"/>
          <w:szCs w:val="24"/>
          <w:lang w:val="en-US"/>
        </w:rPr>
        <w:t>how the e</w:t>
      </w:r>
      <w:r w:rsidR="008F6AE3"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>fficiency frontie</w:t>
      </w:r>
      <w:r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 for </w:t>
      </w:r>
      <w:r w:rsidR="00C703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energy usage in </w:t>
      </w:r>
      <w:r w:rsidR="00324105"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DF7BEC">
        <w:rPr>
          <w:rFonts w:ascii="Times New Roman" w:eastAsia="Times New Roman" w:hAnsi="Times New Roman" w:cs="Times New Roman"/>
          <w:sz w:val="24"/>
          <w:szCs w:val="24"/>
          <w:lang w:val="en-US"/>
        </w:rPr>
        <w:t>OECD</w:t>
      </w:r>
      <w:r w:rsidR="008F6AE3"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F7B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has been affected by the crisis </w:t>
      </w:r>
      <w:r w:rsidR="008F6AE3"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>can provide to policy makers important information to shape appropriate intervention differentiated at the regional level in order to co</w:t>
      </w:r>
      <w:r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 with the consequences of </w:t>
      </w:r>
      <w:r w:rsidR="00C703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economic </w:t>
      </w:r>
      <w:r w:rsidR="008F6AE3" w:rsidRPr="0060444A">
        <w:rPr>
          <w:rFonts w:ascii="Times New Roman" w:eastAsia="Times New Roman" w:hAnsi="Times New Roman" w:cs="Times New Roman"/>
          <w:sz w:val="24"/>
          <w:szCs w:val="24"/>
          <w:lang w:val="en-US"/>
        </w:rPr>
        <w:t>growth slowdown induced by the crisis.</w:t>
      </w:r>
    </w:p>
    <w:p w:rsidR="00324105" w:rsidRPr="0060444A" w:rsidRDefault="00DF7BEC" w:rsidP="00196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 policy lesson is to help new policy sc</w:t>
      </w:r>
      <w:r w:rsidR="00324105">
        <w:rPr>
          <w:rFonts w:ascii="Times New Roman" w:eastAsia="Times New Roman" w:hAnsi="Times New Roman" w:cs="Times New Roman"/>
          <w:sz w:val="24"/>
          <w:szCs w:val="24"/>
          <w:lang w:val="en-US"/>
        </w:rPr>
        <w:t>ope toward trade enhancement and joint development efforts to exploit efficiently the relative comparative advantages with respect to the rest of the world.</w:t>
      </w:r>
    </w:p>
    <w:p w:rsidR="008E4780" w:rsidRDefault="008E4780" w:rsidP="00196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444A" w:rsidRPr="0060444A" w:rsidRDefault="0060444A" w:rsidP="001961D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0444A">
        <w:rPr>
          <w:rFonts w:ascii="Times New Roman" w:hAnsi="Times New Roman" w:cs="Times New Roman"/>
          <w:b/>
          <w:i/>
          <w:sz w:val="24"/>
          <w:szCs w:val="24"/>
          <w:lang w:val="en-US"/>
        </w:rPr>
        <w:t>REFERENCES</w:t>
      </w:r>
    </w:p>
    <w:p w:rsidR="00C977A3" w:rsidRPr="00C977A3" w:rsidRDefault="00CF3EF1" w:rsidP="00CF3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977A3">
        <w:rPr>
          <w:rFonts w:ascii="Times New Roman" w:hAnsi="Times New Roman" w:cs="Times New Roman"/>
          <w:sz w:val="24"/>
          <w:szCs w:val="24"/>
          <w:lang w:val="en-US"/>
        </w:rPr>
        <w:t>Azam</w:t>
      </w:r>
      <w:proofErr w:type="spellEnd"/>
      <w:r w:rsidR="00C97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77A3" w:rsidRPr="00C977A3">
        <w:rPr>
          <w:rFonts w:ascii="Times New Roman" w:hAnsi="Times New Roman" w:cs="Times New Roman"/>
          <w:sz w:val="24"/>
          <w:szCs w:val="24"/>
          <w:lang w:val="en-US"/>
        </w:rPr>
        <w:t>Muhammad</w:t>
      </w:r>
      <w:r w:rsidRPr="00C977A3">
        <w:rPr>
          <w:rFonts w:ascii="Times New Roman" w:hAnsi="Times New Roman" w:cs="Times New Roman"/>
          <w:sz w:val="24"/>
          <w:szCs w:val="24"/>
          <w:lang w:val="en-US"/>
        </w:rPr>
        <w:t>, Abdul</w:t>
      </w:r>
      <w:r w:rsidR="00C97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77A3">
        <w:rPr>
          <w:rFonts w:ascii="Times New Roman" w:hAnsi="Times New Roman" w:cs="Times New Roman"/>
          <w:sz w:val="24"/>
          <w:szCs w:val="24"/>
          <w:lang w:val="en-US"/>
        </w:rPr>
        <w:t>Qayyum</w:t>
      </w:r>
      <w:proofErr w:type="spellEnd"/>
      <w:r w:rsidR="00C97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77A3">
        <w:rPr>
          <w:rFonts w:ascii="Times New Roman" w:hAnsi="Times New Roman" w:cs="Times New Roman"/>
          <w:sz w:val="24"/>
          <w:szCs w:val="24"/>
          <w:lang w:val="en-US"/>
        </w:rPr>
        <w:t>Khan, B.</w:t>
      </w:r>
      <w:r w:rsidR="00C97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77A3">
        <w:rPr>
          <w:rFonts w:ascii="Times New Roman" w:hAnsi="Times New Roman" w:cs="Times New Roman"/>
          <w:sz w:val="24"/>
          <w:szCs w:val="24"/>
          <w:lang w:val="en-US"/>
        </w:rPr>
        <w:t>Bakhtyar</w:t>
      </w:r>
      <w:proofErr w:type="spellEnd"/>
      <w:r w:rsidRPr="00C977A3">
        <w:rPr>
          <w:rFonts w:ascii="Times New Roman" w:hAnsi="Times New Roman" w:cs="Times New Roman"/>
          <w:sz w:val="24"/>
          <w:szCs w:val="24"/>
          <w:lang w:val="en-US"/>
        </w:rPr>
        <w:t>, Chandra</w:t>
      </w:r>
      <w:r w:rsidR="00C97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77A3">
        <w:rPr>
          <w:rFonts w:ascii="Times New Roman" w:hAnsi="Times New Roman" w:cs="Times New Roman"/>
          <w:sz w:val="24"/>
          <w:szCs w:val="24"/>
          <w:lang w:val="en-US"/>
        </w:rPr>
        <w:t>Emirullah</w:t>
      </w:r>
      <w:proofErr w:type="spellEnd"/>
      <w:r w:rsidRPr="00C977A3">
        <w:rPr>
          <w:rFonts w:ascii="Times New Roman" w:hAnsi="Times New Roman" w:cs="Times New Roman"/>
          <w:sz w:val="24"/>
          <w:szCs w:val="24"/>
          <w:lang w:val="en-US"/>
        </w:rPr>
        <w:t>, 2015. The causal relationship between energy consumption and economic growth in the ASEAN-5</w:t>
      </w:r>
      <w:r w:rsidR="00C977A3" w:rsidRPr="00C97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77A3">
        <w:rPr>
          <w:rFonts w:ascii="Times New Roman" w:hAnsi="Times New Roman" w:cs="Times New Roman"/>
          <w:sz w:val="24"/>
          <w:szCs w:val="24"/>
          <w:lang w:val="en-US"/>
        </w:rPr>
        <w:t>countries</w:t>
      </w:r>
      <w:r w:rsidR="00C977A3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CF3EF1" w:rsidRPr="00CF3EF1" w:rsidRDefault="00C977A3" w:rsidP="00CF3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77A3">
        <w:rPr>
          <w:rFonts w:ascii="Times New Roman" w:hAnsi="Times New Roman" w:cs="Times New Roman"/>
          <w:sz w:val="24"/>
          <w:szCs w:val="24"/>
          <w:lang w:val="en-US"/>
        </w:rPr>
        <w:t>Renewable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77A3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77A3">
        <w:rPr>
          <w:rFonts w:ascii="Times New Roman" w:hAnsi="Times New Roman" w:cs="Times New Roman"/>
          <w:sz w:val="24"/>
          <w:szCs w:val="24"/>
          <w:lang w:val="en-US"/>
        </w:rPr>
        <w:t>Sustainable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77A3">
        <w:rPr>
          <w:rFonts w:ascii="Times New Roman" w:hAnsi="Times New Roman" w:cs="Times New Roman"/>
          <w:sz w:val="24"/>
          <w:szCs w:val="24"/>
          <w:lang w:val="en-US"/>
        </w:rPr>
        <w:t>Energy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77A3">
        <w:rPr>
          <w:rFonts w:ascii="Times New Roman" w:hAnsi="Times New Roman" w:cs="Times New Roman"/>
          <w:sz w:val="24"/>
          <w:szCs w:val="24"/>
          <w:lang w:val="en-US"/>
        </w:rPr>
        <w:t>Reviews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77A3">
        <w:rPr>
          <w:rFonts w:ascii="Times New Roman" w:hAnsi="Times New Roman" w:cs="Times New Roman"/>
          <w:sz w:val="24"/>
          <w:szCs w:val="24"/>
          <w:lang w:val="en-US"/>
        </w:rPr>
        <w:t>47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r w:rsidRPr="00C977A3">
        <w:rPr>
          <w:rFonts w:ascii="Times New Roman" w:hAnsi="Times New Roman" w:cs="Times New Roman"/>
          <w:sz w:val="24"/>
          <w:szCs w:val="24"/>
          <w:lang w:val="en-US"/>
        </w:rPr>
        <w:t>732–745</w:t>
      </w:r>
    </w:p>
    <w:p w:rsidR="00CF3EF1" w:rsidRPr="00CF3EF1" w:rsidRDefault="00CF3EF1" w:rsidP="00CF3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F3EF1">
        <w:rPr>
          <w:rFonts w:ascii="Times New Roman" w:hAnsi="Times New Roman" w:cs="Times New Roman"/>
          <w:sz w:val="24"/>
          <w:szCs w:val="24"/>
          <w:lang w:val="en-US"/>
        </w:rPr>
        <w:t>Belke</w:t>
      </w:r>
      <w:proofErr w:type="spellEnd"/>
      <w:r w:rsidR="00C977A3" w:rsidRPr="00C97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77A3" w:rsidRPr="00CF3EF1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977A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F3EF1">
        <w:rPr>
          <w:rFonts w:ascii="Times New Roman" w:hAnsi="Times New Roman" w:cs="Times New Roman"/>
          <w:sz w:val="24"/>
          <w:szCs w:val="24"/>
          <w:lang w:val="en-US"/>
        </w:rPr>
        <w:t xml:space="preserve"> F. </w:t>
      </w:r>
      <w:proofErr w:type="spellStart"/>
      <w:r w:rsidRPr="00CF3EF1">
        <w:rPr>
          <w:rFonts w:ascii="Times New Roman" w:hAnsi="Times New Roman" w:cs="Times New Roman"/>
          <w:sz w:val="24"/>
          <w:szCs w:val="24"/>
          <w:lang w:val="en-US"/>
        </w:rPr>
        <w:t>Dobnika</w:t>
      </w:r>
      <w:proofErr w:type="spellEnd"/>
      <w:r w:rsidRPr="00CF3EF1">
        <w:rPr>
          <w:rFonts w:ascii="Times New Roman" w:hAnsi="Times New Roman" w:cs="Times New Roman"/>
          <w:sz w:val="24"/>
          <w:szCs w:val="24"/>
          <w:lang w:val="en-US"/>
        </w:rPr>
        <w:t xml:space="preserve">, C. </w:t>
      </w:r>
      <w:proofErr w:type="spellStart"/>
      <w:r w:rsidRPr="00CF3EF1">
        <w:rPr>
          <w:rFonts w:ascii="Times New Roman" w:hAnsi="Times New Roman" w:cs="Times New Roman"/>
          <w:sz w:val="24"/>
          <w:szCs w:val="24"/>
          <w:lang w:val="en-US"/>
        </w:rPr>
        <w:t>Dregerb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2011. </w:t>
      </w:r>
      <w:r w:rsidRPr="00CF3EF1">
        <w:rPr>
          <w:rFonts w:ascii="Times New Roman" w:hAnsi="Times New Roman" w:cs="Times New Roman"/>
          <w:sz w:val="24"/>
          <w:szCs w:val="24"/>
          <w:lang w:val="en-US"/>
        </w:rPr>
        <w:t xml:space="preserve">Energy consumption and economic growth: new insights into the </w:t>
      </w:r>
      <w:proofErr w:type="spellStart"/>
      <w:r w:rsidRPr="00CF3EF1">
        <w:rPr>
          <w:rFonts w:ascii="Times New Roman" w:hAnsi="Times New Roman" w:cs="Times New Roman"/>
          <w:sz w:val="24"/>
          <w:szCs w:val="24"/>
          <w:lang w:val="en-US"/>
        </w:rPr>
        <w:t>cointegration</w:t>
      </w:r>
      <w:proofErr w:type="spellEnd"/>
      <w:r w:rsidRPr="00CF3EF1">
        <w:rPr>
          <w:rFonts w:ascii="Times New Roman" w:hAnsi="Times New Roman" w:cs="Times New Roman"/>
          <w:sz w:val="24"/>
          <w:szCs w:val="24"/>
          <w:lang w:val="en-US"/>
        </w:rPr>
        <w:t xml:space="preserve"> relationship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3EF1">
        <w:rPr>
          <w:rFonts w:ascii="Times New Roman" w:hAnsi="Times New Roman" w:cs="Times New Roman"/>
          <w:sz w:val="24"/>
          <w:szCs w:val="24"/>
          <w:lang w:val="en-US"/>
        </w:rPr>
        <w:t>Energy Economics, 33 (5), pp. 782–789</w:t>
      </w:r>
    </w:p>
    <w:p w:rsidR="00E25F65" w:rsidRPr="00E25F65" w:rsidRDefault="0060444A" w:rsidP="00E25F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5F65">
        <w:rPr>
          <w:rFonts w:ascii="Times New Roman" w:hAnsi="Times New Roman" w:cs="Times New Roman"/>
          <w:sz w:val="24"/>
          <w:szCs w:val="24"/>
          <w:lang w:val="en-US"/>
        </w:rPr>
        <w:t>Bigerna</w:t>
      </w:r>
      <w:proofErr w:type="spellEnd"/>
      <w:r w:rsidRPr="00E25F65">
        <w:rPr>
          <w:rFonts w:ascii="Times New Roman" w:hAnsi="Times New Roman" w:cs="Times New Roman"/>
          <w:sz w:val="24"/>
          <w:szCs w:val="24"/>
          <w:lang w:val="en-US"/>
        </w:rPr>
        <w:t xml:space="preserve"> S. 2013. </w:t>
      </w:r>
      <w:r w:rsidR="00E25F65" w:rsidRPr="00E25F65">
        <w:rPr>
          <w:rFonts w:ascii="Times New Roman" w:hAnsi="Times New Roman" w:cs="Times New Roman"/>
          <w:sz w:val="24"/>
          <w:szCs w:val="24"/>
          <w:lang w:val="en-US"/>
        </w:rPr>
        <w:t>The Regional Growth-Instability Frontier in the Italian Economy after the Global Fina</w:t>
      </w:r>
      <w:r w:rsidR="00C7038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25F65" w:rsidRPr="00E25F65">
        <w:rPr>
          <w:rFonts w:ascii="Times New Roman" w:hAnsi="Times New Roman" w:cs="Times New Roman"/>
          <w:sz w:val="24"/>
          <w:szCs w:val="24"/>
          <w:lang w:val="en-US"/>
        </w:rPr>
        <w:t>cial Crisis</w:t>
      </w:r>
      <w:r w:rsidR="00E25F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25F65" w:rsidRPr="00E25F65">
        <w:rPr>
          <w:rFonts w:ascii="Times New Roman" w:hAnsi="Times New Roman" w:cs="Times New Roman"/>
          <w:sz w:val="24"/>
          <w:szCs w:val="24"/>
          <w:lang w:val="en-US"/>
        </w:rPr>
        <w:t>Atlantic Economic Journal</w:t>
      </w:r>
      <w:r w:rsidR="00E25F65">
        <w:rPr>
          <w:rFonts w:ascii="Times New Roman" w:hAnsi="Times New Roman" w:cs="Times New Roman"/>
          <w:sz w:val="24"/>
          <w:szCs w:val="24"/>
          <w:lang w:val="en-US"/>
        </w:rPr>
        <w:t>, 2014</w:t>
      </w:r>
      <w:r w:rsidR="00E25F65" w:rsidRPr="00E25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0444A" w:rsidRPr="00E25F65" w:rsidRDefault="0060444A" w:rsidP="00E25F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444A">
        <w:rPr>
          <w:rFonts w:ascii="Times New Roman" w:hAnsi="Times New Roman" w:cs="Times New Roman"/>
          <w:sz w:val="24"/>
          <w:szCs w:val="24"/>
          <w:lang w:val="en-US"/>
        </w:rPr>
        <w:t>Chandra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S., 2003.</w:t>
      </w:r>
      <w:r w:rsidR="00E25F65">
        <w:rPr>
          <w:rFonts w:ascii="Times New Roman" w:hAnsi="Times New Roman" w:cs="Times New Roman"/>
          <w:sz w:val="24"/>
          <w:szCs w:val="24"/>
          <w:lang w:val="en-US"/>
        </w:rPr>
        <w:t xml:space="preserve"> Regional economic size and the growth/instability frontier: evidence from Europe, </w:t>
      </w:r>
      <w:r w:rsidRPr="0060444A">
        <w:rPr>
          <w:rFonts w:ascii="Times New Roman" w:hAnsi="Times New Roman" w:cs="Times New Roman"/>
          <w:sz w:val="24"/>
          <w:szCs w:val="24"/>
          <w:lang w:val="en-US"/>
        </w:rPr>
        <w:t xml:space="preserve">J. of Regional Science, v. </w:t>
      </w:r>
      <w:r w:rsidRPr="00E25F65">
        <w:rPr>
          <w:rFonts w:ascii="Times New Roman" w:hAnsi="Times New Roman" w:cs="Times New Roman"/>
          <w:sz w:val="24"/>
          <w:szCs w:val="24"/>
          <w:lang w:val="en-US"/>
        </w:rPr>
        <w:t>43, n. 1, 2003 95-122</w:t>
      </w:r>
    </w:p>
    <w:p w:rsidR="00E25F65" w:rsidRDefault="00E25F65" w:rsidP="00E25F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Markovitz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H., 1952. Portfolio selections, J. of Finance, vol. 7, 1952 77-91.</w:t>
      </w:r>
    </w:p>
    <w:p w:rsidR="00CF3EF1" w:rsidRPr="00CF3EF1" w:rsidRDefault="00CF3EF1" w:rsidP="00CF3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3EF1">
        <w:rPr>
          <w:rFonts w:ascii="Times New Roman" w:hAnsi="Times New Roman" w:cs="Times New Roman"/>
          <w:sz w:val="24"/>
          <w:szCs w:val="24"/>
          <w:lang w:val="en-US"/>
        </w:rPr>
        <w:t xml:space="preserve">A.M.M. </w:t>
      </w:r>
      <w:proofErr w:type="spellStart"/>
      <w:r w:rsidRPr="00CF3EF1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Pr="00CF3EF1">
        <w:rPr>
          <w:rFonts w:ascii="Times New Roman" w:hAnsi="Times New Roman" w:cs="Times New Roman"/>
          <w:sz w:val="24"/>
          <w:szCs w:val="24"/>
          <w:lang w:val="en-US"/>
        </w:rPr>
        <w:t xml:space="preserve">, R. </w:t>
      </w:r>
      <w:proofErr w:type="spellStart"/>
      <w:r w:rsidRPr="00CF3EF1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1996. </w:t>
      </w:r>
      <w:r w:rsidRPr="00CF3EF1">
        <w:rPr>
          <w:rFonts w:ascii="Times New Roman" w:hAnsi="Times New Roman" w:cs="Times New Roman"/>
          <w:sz w:val="24"/>
          <w:szCs w:val="24"/>
          <w:lang w:val="en-US"/>
        </w:rPr>
        <w:t xml:space="preserve">Energy consumption, real income and temporal causality: results from a multi-country study based on </w:t>
      </w:r>
      <w:proofErr w:type="spellStart"/>
      <w:r w:rsidRPr="00CF3EF1">
        <w:rPr>
          <w:rFonts w:ascii="Times New Roman" w:hAnsi="Times New Roman" w:cs="Times New Roman"/>
          <w:sz w:val="24"/>
          <w:szCs w:val="24"/>
          <w:lang w:val="en-US"/>
        </w:rPr>
        <w:t>cointegration</w:t>
      </w:r>
      <w:proofErr w:type="spellEnd"/>
      <w:r w:rsidRPr="00CF3EF1">
        <w:rPr>
          <w:rFonts w:ascii="Times New Roman" w:hAnsi="Times New Roman" w:cs="Times New Roman"/>
          <w:sz w:val="24"/>
          <w:szCs w:val="24"/>
          <w:lang w:val="en-US"/>
        </w:rPr>
        <w:t xml:space="preserve"> and error-correction </w:t>
      </w:r>
      <w:proofErr w:type="spellStart"/>
      <w:r w:rsidRPr="00CF3EF1">
        <w:rPr>
          <w:rFonts w:ascii="Times New Roman" w:hAnsi="Times New Roman" w:cs="Times New Roman"/>
          <w:sz w:val="24"/>
          <w:szCs w:val="24"/>
          <w:lang w:val="en-US"/>
        </w:rPr>
        <w:t>modelling</w:t>
      </w:r>
      <w:proofErr w:type="spellEnd"/>
      <w:r w:rsidRPr="00CF3EF1">
        <w:rPr>
          <w:rFonts w:ascii="Times New Roman" w:hAnsi="Times New Roman" w:cs="Times New Roman"/>
          <w:sz w:val="24"/>
          <w:szCs w:val="24"/>
          <w:lang w:val="en-US"/>
        </w:rPr>
        <w:t xml:space="preserve"> techniques</w:t>
      </w:r>
    </w:p>
    <w:p w:rsidR="00CF3EF1" w:rsidRDefault="00CF3EF1" w:rsidP="00CF3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Energy Econ, 18,</w:t>
      </w:r>
      <w:r w:rsidRPr="00CF3EF1">
        <w:rPr>
          <w:rFonts w:ascii="Times New Roman" w:hAnsi="Times New Roman" w:cs="Times New Roman"/>
          <w:sz w:val="24"/>
          <w:szCs w:val="24"/>
          <w:lang w:val="en-US"/>
        </w:rPr>
        <w:t xml:space="preserve"> pp. 165–183</w:t>
      </w:r>
    </w:p>
    <w:p w:rsidR="00CF3EF1" w:rsidRPr="00CF3EF1" w:rsidRDefault="00CF3EF1" w:rsidP="00CF3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3EF1">
        <w:rPr>
          <w:rFonts w:ascii="Times New Roman" w:hAnsi="Times New Roman" w:cs="Times New Roman"/>
          <w:sz w:val="24"/>
          <w:szCs w:val="24"/>
          <w:lang w:val="en-US"/>
        </w:rPr>
        <w:t xml:space="preserve">D.I. Stern, K. </w:t>
      </w:r>
      <w:proofErr w:type="spellStart"/>
      <w:r w:rsidRPr="00CF3EF1">
        <w:rPr>
          <w:rFonts w:ascii="Times New Roman" w:hAnsi="Times New Roman" w:cs="Times New Roman"/>
          <w:sz w:val="24"/>
          <w:szCs w:val="24"/>
          <w:lang w:val="en-US"/>
        </w:rPr>
        <w:t>Enflo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2013.C</w:t>
      </w:r>
      <w:r w:rsidRPr="00CF3EF1">
        <w:rPr>
          <w:rFonts w:ascii="Times New Roman" w:hAnsi="Times New Roman" w:cs="Times New Roman"/>
          <w:sz w:val="24"/>
          <w:szCs w:val="24"/>
          <w:lang w:val="en-US"/>
        </w:rPr>
        <w:t>ausality between energy and output in the long-run</w:t>
      </w:r>
    </w:p>
    <w:p w:rsidR="00CF3EF1" w:rsidRPr="00CF3EF1" w:rsidRDefault="00CF3EF1" w:rsidP="00CF3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Energy Econ, 39</w:t>
      </w:r>
      <w:r w:rsidRPr="00CF3EF1">
        <w:rPr>
          <w:rFonts w:ascii="Times New Roman" w:hAnsi="Times New Roman" w:cs="Times New Roman"/>
          <w:sz w:val="24"/>
          <w:szCs w:val="24"/>
          <w:lang w:val="en-US"/>
        </w:rPr>
        <w:t>, pp. 135–146</w:t>
      </w:r>
    </w:p>
    <w:p w:rsidR="00CF3EF1" w:rsidRPr="00CF3EF1" w:rsidRDefault="00CF3EF1" w:rsidP="00CF3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3EF1" w:rsidRPr="0060444A" w:rsidRDefault="00CF3EF1" w:rsidP="00E25F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F3EF1" w:rsidRPr="0060444A" w:rsidSect="00DC2D9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38D" w:rsidRDefault="00C7038D" w:rsidP="0060444A">
      <w:pPr>
        <w:spacing w:after="0" w:line="240" w:lineRule="auto"/>
      </w:pPr>
      <w:r>
        <w:separator/>
      </w:r>
    </w:p>
  </w:endnote>
  <w:endnote w:type="continuationSeparator" w:id="0">
    <w:p w:rsidR="00C7038D" w:rsidRDefault="00C7038D" w:rsidP="0060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1382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038D" w:rsidRDefault="000C0294">
        <w:pPr>
          <w:pStyle w:val="Pidipagina"/>
          <w:jc w:val="right"/>
        </w:pPr>
        <w:fldSimple w:instr=" PAGE   \* MERGEFORMAT ">
          <w:r w:rsidR="004010EE">
            <w:rPr>
              <w:noProof/>
            </w:rPr>
            <w:t>1</w:t>
          </w:r>
        </w:fldSimple>
      </w:p>
    </w:sdtContent>
  </w:sdt>
  <w:p w:rsidR="00C7038D" w:rsidRDefault="00C7038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38D" w:rsidRDefault="00C7038D" w:rsidP="0060444A">
      <w:pPr>
        <w:spacing w:after="0" w:line="240" w:lineRule="auto"/>
      </w:pPr>
      <w:r>
        <w:separator/>
      </w:r>
    </w:p>
  </w:footnote>
  <w:footnote w:type="continuationSeparator" w:id="0">
    <w:p w:rsidR="00C7038D" w:rsidRDefault="00C7038D" w:rsidP="00604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556B"/>
    <w:multiLevelType w:val="multilevel"/>
    <w:tmpl w:val="567C3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C76EA4"/>
    <w:multiLevelType w:val="multilevel"/>
    <w:tmpl w:val="8FF08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CF25AF"/>
    <w:multiLevelType w:val="multilevel"/>
    <w:tmpl w:val="256E7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60E0"/>
    <w:rsid w:val="00012F96"/>
    <w:rsid w:val="00035282"/>
    <w:rsid w:val="000C0294"/>
    <w:rsid w:val="000F1F07"/>
    <w:rsid w:val="00187104"/>
    <w:rsid w:val="001961DA"/>
    <w:rsid w:val="001A6DDA"/>
    <w:rsid w:val="001C015C"/>
    <w:rsid w:val="002B79FC"/>
    <w:rsid w:val="002D3F13"/>
    <w:rsid w:val="00303922"/>
    <w:rsid w:val="00324105"/>
    <w:rsid w:val="00336AA7"/>
    <w:rsid w:val="00345262"/>
    <w:rsid w:val="00373A92"/>
    <w:rsid w:val="003D60E0"/>
    <w:rsid w:val="004010EE"/>
    <w:rsid w:val="004E2FAA"/>
    <w:rsid w:val="00525AB6"/>
    <w:rsid w:val="00585664"/>
    <w:rsid w:val="005F346B"/>
    <w:rsid w:val="0060444A"/>
    <w:rsid w:val="00697E21"/>
    <w:rsid w:val="006F24A1"/>
    <w:rsid w:val="007C204C"/>
    <w:rsid w:val="00830948"/>
    <w:rsid w:val="008A76E5"/>
    <w:rsid w:val="008B48F2"/>
    <w:rsid w:val="008C26CB"/>
    <w:rsid w:val="008D31F9"/>
    <w:rsid w:val="008D3910"/>
    <w:rsid w:val="008E4780"/>
    <w:rsid w:val="008F6AE3"/>
    <w:rsid w:val="009C32FE"/>
    <w:rsid w:val="00A16C8D"/>
    <w:rsid w:val="00A33F24"/>
    <w:rsid w:val="00A66AD2"/>
    <w:rsid w:val="00B33FE8"/>
    <w:rsid w:val="00BA63FA"/>
    <w:rsid w:val="00C2666F"/>
    <w:rsid w:val="00C7038D"/>
    <w:rsid w:val="00C977A3"/>
    <w:rsid w:val="00CF3EF1"/>
    <w:rsid w:val="00D01FEF"/>
    <w:rsid w:val="00D27379"/>
    <w:rsid w:val="00D32873"/>
    <w:rsid w:val="00D63DD1"/>
    <w:rsid w:val="00DA1823"/>
    <w:rsid w:val="00DA5795"/>
    <w:rsid w:val="00DC08B5"/>
    <w:rsid w:val="00DC2D95"/>
    <w:rsid w:val="00DF7BEC"/>
    <w:rsid w:val="00E038EE"/>
    <w:rsid w:val="00E21F1B"/>
    <w:rsid w:val="00E22716"/>
    <w:rsid w:val="00E25F65"/>
    <w:rsid w:val="00F22F4A"/>
    <w:rsid w:val="00F444B5"/>
    <w:rsid w:val="00F86E58"/>
    <w:rsid w:val="00FF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6D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DA579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A5795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hps">
    <w:name w:val="hps"/>
    <w:basedOn w:val="Carpredefinitoparagrafo"/>
    <w:rsid w:val="00830948"/>
  </w:style>
  <w:style w:type="character" w:customStyle="1" w:styleId="atn">
    <w:name w:val="atn"/>
    <w:basedOn w:val="Carpredefinitoparagrafo"/>
    <w:rsid w:val="00830948"/>
  </w:style>
  <w:style w:type="paragraph" w:styleId="Intestazione">
    <w:name w:val="header"/>
    <w:basedOn w:val="Normale"/>
    <w:link w:val="IntestazioneCarattere"/>
    <w:uiPriority w:val="99"/>
    <w:unhideWhenUsed/>
    <w:rsid w:val="00604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444A"/>
  </w:style>
  <w:style w:type="paragraph" w:styleId="Pidipagina">
    <w:name w:val="footer"/>
    <w:basedOn w:val="Normale"/>
    <w:link w:val="PidipaginaCarattere"/>
    <w:uiPriority w:val="99"/>
    <w:unhideWhenUsed/>
    <w:rsid w:val="00604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44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478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CF3EF1"/>
    <w:rPr>
      <w:strike w:val="0"/>
      <w:dstrike w:val="0"/>
      <w:color w:val="316C9D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6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4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9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1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6514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26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7205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834757889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9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2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031">
                  <w:marLeft w:val="0"/>
                  <w:marRight w:val="0"/>
                  <w:marTop w:val="139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35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79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2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3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31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6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25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18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9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9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07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8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7083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868032568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4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4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1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9923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36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24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31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33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9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330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2050715754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8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0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8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2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4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5187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5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809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0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9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0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7563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A3FB7-853A-4284-B452-157720DD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1266</Words>
  <Characters>7220</Characters>
  <Application>Microsoft Office Word</Application>
  <DocSecurity>0</DocSecurity>
  <Lines>60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2015-02-01T09:16:00Z</cp:lastPrinted>
  <dcterms:created xsi:type="dcterms:W3CDTF">2016-01-15T14:16:00Z</dcterms:created>
  <dcterms:modified xsi:type="dcterms:W3CDTF">2016-01-15T14:36:00Z</dcterms:modified>
</cp:coreProperties>
</file>