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5A" w:rsidRPr="00B40DFF" w:rsidRDefault="00B6755A" w:rsidP="00D63C5E">
      <w:pPr>
        <w:rPr>
          <w:rFonts w:ascii="Verdana" w:hAnsi="Verdana"/>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IAEE_Blue_Horiz" style="position:absolute;margin-left:0;margin-top:0;width:254.15pt;height:76.3pt;z-index:251658240;visibility:visible;mso-position-horizontal:left">
            <v:imagedata r:id="rId5" o:title=""/>
            <w10:wrap type="square"/>
          </v:shape>
        </w:pict>
      </w:r>
      <w:r w:rsidRPr="00B40DFF">
        <w:rPr>
          <w:rFonts w:ascii="Verdana" w:hAnsi="Verdana"/>
          <w:sz w:val="22"/>
          <w:szCs w:val="22"/>
        </w:rPr>
        <w:tab/>
      </w:r>
      <w:r w:rsidRPr="00B40DFF">
        <w:rPr>
          <w:rFonts w:ascii="Verdana" w:hAnsi="Verdana"/>
          <w:sz w:val="22"/>
          <w:szCs w:val="22"/>
        </w:rPr>
        <w:tab/>
      </w:r>
      <w:r w:rsidRPr="00A644AD">
        <w:rPr>
          <w:rFonts w:ascii="Verdana" w:hAnsi="Verdana"/>
          <w:noProof/>
          <w:sz w:val="22"/>
          <w:szCs w:val="22"/>
        </w:rPr>
        <w:pict>
          <v:shape id="Picture 1" o:spid="_x0000_i1025" type="#_x0000_t75" alt="aea_logo" style="width:85.2pt;height:76.2pt;visibility:visible">
            <v:imagedata r:id="rId6" o:title=""/>
          </v:shape>
        </w:pict>
      </w:r>
      <w:r w:rsidRPr="00B40DFF">
        <w:rPr>
          <w:rFonts w:ascii="Verdana" w:hAnsi="Verdana"/>
          <w:sz w:val="22"/>
          <w:szCs w:val="22"/>
        </w:rPr>
        <w:tab/>
      </w:r>
    </w:p>
    <w:p w:rsidR="00B6755A" w:rsidRPr="00B40DFF" w:rsidRDefault="00B6755A" w:rsidP="00D63C5E">
      <w:pPr>
        <w:rPr>
          <w:rFonts w:ascii="Verdana" w:hAnsi="Verdana"/>
          <w:sz w:val="22"/>
          <w:szCs w:val="22"/>
        </w:rPr>
      </w:pPr>
    </w:p>
    <w:p w:rsidR="00B6755A" w:rsidRPr="00B40DFF" w:rsidRDefault="00B6755A" w:rsidP="00D63C5E">
      <w:pPr>
        <w:rPr>
          <w:rFonts w:ascii="Verdana" w:hAnsi="Verdana"/>
          <w:sz w:val="22"/>
          <w:szCs w:val="22"/>
        </w:rPr>
      </w:pPr>
    </w:p>
    <w:p w:rsidR="00B6755A" w:rsidRDefault="00B6755A" w:rsidP="00D63C5E">
      <w:pPr>
        <w:rPr>
          <w:rFonts w:ascii="Verdana" w:hAnsi="Verdana"/>
        </w:rPr>
      </w:pPr>
      <w:r w:rsidRPr="006179F3">
        <w:rPr>
          <w:rFonts w:ascii="Verdana" w:hAnsi="Verdana"/>
        </w:rPr>
        <w:t xml:space="preserve">All IAEE &amp; USAEE members are invited to attend the following sessions to be held during the Allied Social Science Associations (ASSA) annual meeting in </w:t>
      </w:r>
      <w:smartTag w:uri="urn:schemas-microsoft-com:office:smarttags" w:element="City">
        <w:smartTag w:uri="urn:schemas-microsoft-com:office:smarttags" w:element="place">
          <w:r w:rsidRPr="006179F3">
            <w:rPr>
              <w:rFonts w:ascii="Verdana" w:hAnsi="Verdana"/>
            </w:rPr>
            <w:t>Philadelphia</w:t>
          </w:r>
        </w:smartTag>
        <w:r w:rsidRPr="006179F3">
          <w:rPr>
            <w:rFonts w:ascii="Verdana" w:hAnsi="Verdana"/>
          </w:rPr>
          <w:t xml:space="preserve">, </w:t>
        </w:r>
        <w:smartTag w:uri="urn:schemas-microsoft-com:office:smarttags" w:element="State">
          <w:r w:rsidRPr="006179F3">
            <w:rPr>
              <w:rFonts w:ascii="Verdana" w:hAnsi="Verdana"/>
            </w:rPr>
            <w:t>Pennsylvania</w:t>
          </w:r>
        </w:smartTag>
      </w:smartTag>
      <w:r w:rsidRPr="006179F3">
        <w:rPr>
          <w:rFonts w:ascii="Verdana" w:hAnsi="Verdana"/>
        </w:rPr>
        <w:t xml:space="preserve">. </w:t>
      </w:r>
    </w:p>
    <w:p w:rsidR="00B6755A" w:rsidRDefault="00B6755A" w:rsidP="00D63C5E">
      <w:pPr>
        <w:rPr>
          <w:rFonts w:ascii="Verdana" w:hAnsi="Verdana"/>
        </w:rPr>
      </w:pPr>
    </w:p>
    <w:p w:rsidR="00B6755A" w:rsidRPr="005C45C8" w:rsidRDefault="00B6755A" w:rsidP="00D63C5E">
      <w:pPr>
        <w:rPr>
          <w:rFonts w:ascii="Verdana" w:hAnsi="Verdana"/>
          <w:szCs w:val="22"/>
        </w:rPr>
      </w:pPr>
      <w:r>
        <w:rPr>
          <w:rFonts w:ascii="Verdana" w:hAnsi="Verdana"/>
        </w:rPr>
        <w:t xml:space="preserve">If you are interested in registering for this conference visit </w:t>
      </w:r>
      <w:hyperlink r:id="rId7" w:history="1">
        <w:r w:rsidRPr="00562200">
          <w:rPr>
            <w:rStyle w:val="Hyperlink"/>
            <w:rFonts w:ascii="Verdana" w:hAnsi="Verdana"/>
          </w:rPr>
          <w:t>http://www.aeaweb.org/Annual_Meeting/</w:t>
        </w:r>
      </w:hyperlink>
      <w:r>
        <w:rPr>
          <w:rFonts w:ascii="Verdana" w:hAnsi="Verdana"/>
        </w:rPr>
        <w:t xml:space="preserve"> </w:t>
      </w:r>
    </w:p>
    <w:p w:rsidR="00B6755A" w:rsidRPr="00BE2BE9" w:rsidRDefault="00B6755A" w:rsidP="00D63C5E">
      <w:pPr>
        <w:rPr>
          <w:rFonts w:ascii="Verdana" w:hAnsi="Verdana"/>
          <w:sz w:val="18"/>
          <w:szCs w:val="22"/>
        </w:rPr>
      </w:pPr>
    </w:p>
    <w:p w:rsidR="00B6755A" w:rsidRDefault="00B6755A" w:rsidP="00D63C5E">
      <w:pPr>
        <w:rPr>
          <w:rFonts w:ascii="Verdana" w:hAnsi="Verdana"/>
          <w:b/>
          <w:sz w:val="18"/>
          <w:szCs w:val="22"/>
          <w:u w:val="single"/>
        </w:rPr>
      </w:pPr>
    </w:p>
    <w:p w:rsidR="00B6755A" w:rsidRPr="005C45C8" w:rsidRDefault="00B6755A" w:rsidP="00D63C5E">
      <w:pPr>
        <w:rPr>
          <w:rFonts w:ascii="Verdana" w:hAnsi="Verdana"/>
          <w:b/>
          <w:color w:val="0000FF"/>
          <w:sz w:val="22"/>
          <w:szCs w:val="22"/>
          <w:u w:val="single"/>
        </w:rPr>
      </w:pPr>
      <w:r w:rsidRPr="005C45C8">
        <w:rPr>
          <w:rFonts w:ascii="Verdana" w:hAnsi="Verdana"/>
          <w:b/>
          <w:color w:val="0000FF"/>
          <w:sz w:val="22"/>
          <w:szCs w:val="22"/>
          <w:u w:val="single"/>
        </w:rPr>
        <w:t xml:space="preserve">IAEE/AEA Session </w:t>
      </w:r>
    </w:p>
    <w:p w:rsidR="00B6755A" w:rsidRPr="006179F3" w:rsidRDefault="00B6755A">
      <w:pPr>
        <w:jc w:val="center"/>
        <w:rPr>
          <w:rFonts w:ascii="Verdana" w:hAnsi="Verdana"/>
          <w:sz w:val="18"/>
          <w:szCs w:val="22"/>
        </w:rPr>
      </w:pPr>
    </w:p>
    <w:p w:rsidR="00B6755A" w:rsidRPr="005C45C8" w:rsidRDefault="00B6755A" w:rsidP="009C7BB7">
      <w:pPr>
        <w:spacing w:line="360" w:lineRule="auto"/>
        <w:jc w:val="center"/>
        <w:rPr>
          <w:rFonts w:ascii="Verdana" w:hAnsi="Verdana"/>
          <w:b/>
          <w:i/>
        </w:rPr>
      </w:pPr>
      <w:r w:rsidRPr="005C45C8">
        <w:rPr>
          <w:rFonts w:ascii="Verdana" w:hAnsi="Verdana"/>
          <w:b/>
          <w:i/>
        </w:rPr>
        <w:t xml:space="preserve">What Determines the Price of Oil? </w:t>
      </w:r>
    </w:p>
    <w:p w:rsidR="00B6755A" w:rsidRPr="005C45C8" w:rsidRDefault="00B6755A" w:rsidP="009C7BB7">
      <w:pPr>
        <w:spacing w:line="360" w:lineRule="auto"/>
        <w:jc w:val="center"/>
        <w:rPr>
          <w:rFonts w:ascii="Verdana" w:hAnsi="Verdana"/>
          <w:b/>
          <w:i/>
        </w:rPr>
      </w:pPr>
      <w:r w:rsidRPr="005C45C8">
        <w:rPr>
          <w:rFonts w:ascii="Verdana" w:hAnsi="Verdana"/>
          <w:b/>
          <w:i/>
        </w:rPr>
        <w:t>The Roles of Supply, Demand, Speculation and Other Factors</w:t>
      </w:r>
    </w:p>
    <w:p w:rsidR="00B6755A" w:rsidRPr="006179F3" w:rsidRDefault="00B6755A" w:rsidP="009C7BB7">
      <w:pPr>
        <w:jc w:val="center"/>
        <w:rPr>
          <w:rFonts w:ascii="Verdana" w:hAnsi="Verdana"/>
          <w:b/>
          <w:sz w:val="18"/>
          <w:szCs w:val="22"/>
        </w:rPr>
      </w:pPr>
      <w:r w:rsidRPr="006179F3">
        <w:rPr>
          <w:rFonts w:ascii="Verdana" w:hAnsi="Verdana"/>
          <w:b/>
          <w:sz w:val="18"/>
          <w:szCs w:val="22"/>
        </w:rPr>
        <w:t>6</w:t>
      </w:r>
      <w:r w:rsidRPr="006179F3">
        <w:rPr>
          <w:rFonts w:ascii="Verdana" w:hAnsi="Verdana"/>
          <w:b/>
          <w:sz w:val="18"/>
          <w:szCs w:val="22"/>
          <w:vertAlign w:val="superscript"/>
        </w:rPr>
        <w:t>th</w:t>
      </w:r>
      <w:r w:rsidRPr="006179F3">
        <w:rPr>
          <w:rFonts w:ascii="Verdana" w:hAnsi="Verdana"/>
          <w:b/>
          <w:sz w:val="18"/>
          <w:szCs w:val="22"/>
        </w:rPr>
        <w:t xml:space="preserve"> Joint IAEE/AEA Session </w:t>
      </w:r>
    </w:p>
    <w:p w:rsidR="00B6755A" w:rsidRPr="006179F3" w:rsidRDefault="00B6755A" w:rsidP="009C7BB7">
      <w:pPr>
        <w:jc w:val="center"/>
        <w:rPr>
          <w:rFonts w:ascii="Verdana" w:hAnsi="Verdana"/>
          <w:sz w:val="18"/>
          <w:szCs w:val="22"/>
        </w:rPr>
      </w:pPr>
      <w:r w:rsidRPr="006179F3">
        <w:rPr>
          <w:rFonts w:ascii="Verdana" w:hAnsi="Verdana"/>
          <w:sz w:val="18"/>
          <w:szCs w:val="22"/>
        </w:rPr>
        <w:t xml:space="preserve">Saturday, January 4, 2014, 2:30pm, </w:t>
      </w:r>
      <w:smartTag w:uri="urn:schemas-microsoft-com:office:smarttags" w:element="City">
        <w:smartTag w:uri="urn:schemas-microsoft-com:office:smarttags" w:element="place">
          <w:r w:rsidRPr="006179F3">
            <w:rPr>
              <w:rFonts w:ascii="Verdana" w:hAnsi="Verdana"/>
              <w:sz w:val="18"/>
              <w:szCs w:val="22"/>
            </w:rPr>
            <w:t>Philadelphia</w:t>
          </w:r>
        </w:smartTag>
      </w:smartTag>
      <w:r w:rsidRPr="006179F3">
        <w:rPr>
          <w:rFonts w:ascii="Verdana" w:hAnsi="Verdana"/>
          <w:sz w:val="18"/>
          <w:szCs w:val="22"/>
        </w:rPr>
        <w:t xml:space="preserve"> Marriott Downtown, Grand Ballroom, Salon C</w:t>
      </w:r>
    </w:p>
    <w:p w:rsidR="00B6755A" w:rsidRPr="009B5AE2" w:rsidRDefault="00B6755A" w:rsidP="009C7BB7">
      <w:pPr>
        <w:spacing w:line="360" w:lineRule="auto"/>
        <w:rPr>
          <w:rFonts w:ascii="Verdana" w:hAnsi="Verdana"/>
        </w:rPr>
      </w:pPr>
    </w:p>
    <w:p w:rsidR="00B6755A" w:rsidRPr="009B5AE2" w:rsidRDefault="00B6755A" w:rsidP="009C7BB7">
      <w:pPr>
        <w:spacing w:line="360" w:lineRule="auto"/>
        <w:rPr>
          <w:rFonts w:ascii="Verdana" w:hAnsi="Verdana"/>
          <w:b/>
        </w:rPr>
      </w:pPr>
      <w:r w:rsidRPr="009B5AE2">
        <w:rPr>
          <w:rFonts w:ascii="Verdana" w:hAnsi="Verdana"/>
          <w:b/>
        </w:rPr>
        <w:t>Session Description:</w:t>
      </w:r>
    </w:p>
    <w:p w:rsidR="00B6755A" w:rsidRPr="009B5AE2" w:rsidRDefault="00B6755A" w:rsidP="009C7BB7">
      <w:pPr>
        <w:rPr>
          <w:rFonts w:ascii="Verdana" w:hAnsi="Verdana"/>
        </w:rPr>
      </w:pPr>
      <w:r w:rsidRPr="009B5AE2">
        <w:rPr>
          <w:rFonts w:ascii="Verdana" w:hAnsi="Verdana"/>
        </w:rPr>
        <w:t>This panel is designed to elicit discussion about factors that have contributed to the evolution of oil prices. Panelists will present diverse viewpoints on the effects of changes in supply and demand, and address stipulations that speculation and financialization of commodity markets have impacted oil price formation. In addition, the broader notion of cyclicality in oil prices and investment behavior will be discussed, and insights about what to expect going forward will be shared.</w:t>
      </w:r>
    </w:p>
    <w:p w:rsidR="00B6755A" w:rsidRPr="009B5AE2" w:rsidRDefault="00B6755A" w:rsidP="009C7BB7">
      <w:pPr>
        <w:spacing w:line="360" w:lineRule="auto"/>
        <w:rPr>
          <w:rFonts w:ascii="Verdana" w:hAnsi="Verdana"/>
          <w:b/>
        </w:rPr>
      </w:pPr>
    </w:p>
    <w:p w:rsidR="00B6755A" w:rsidRPr="00BA397B" w:rsidRDefault="00B6755A" w:rsidP="009C7BB7">
      <w:pPr>
        <w:spacing w:line="480" w:lineRule="auto"/>
        <w:ind w:left="1440" w:hanging="1440"/>
        <w:rPr>
          <w:rFonts w:ascii="Verdana" w:hAnsi="Verdana"/>
          <w:sz w:val="22"/>
          <w:szCs w:val="22"/>
        </w:rPr>
      </w:pPr>
      <w:r w:rsidRPr="00BA397B">
        <w:rPr>
          <w:rFonts w:ascii="Verdana" w:hAnsi="Verdana"/>
          <w:b/>
          <w:bCs/>
          <w:sz w:val="22"/>
          <w:szCs w:val="22"/>
        </w:rPr>
        <w:t>Presiding</w:t>
      </w:r>
      <w:r w:rsidRPr="00BA397B">
        <w:rPr>
          <w:rFonts w:ascii="Verdana" w:hAnsi="Verdana"/>
          <w:sz w:val="22"/>
          <w:szCs w:val="22"/>
        </w:rPr>
        <w:t xml:space="preserve">:  </w:t>
      </w:r>
      <w:r w:rsidRPr="00BA397B">
        <w:rPr>
          <w:rFonts w:ascii="Verdana" w:hAnsi="Verdana"/>
          <w:b/>
          <w:sz w:val="22"/>
          <w:szCs w:val="22"/>
        </w:rPr>
        <w:t xml:space="preserve">Kenneth B Medlock III </w:t>
      </w:r>
      <w:r>
        <w:rPr>
          <w:rFonts w:ascii="Verdana" w:hAnsi="Verdana"/>
          <w:sz w:val="22"/>
          <w:szCs w:val="22"/>
        </w:rPr>
        <w:t xml:space="preserve">- </w:t>
      </w:r>
      <w:smartTag w:uri="urn:schemas-microsoft-com:office:smarttags" w:element="PlaceName">
        <w:smartTag w:uri="urn:schemas-microsoft-com:office:smarttags" w:element="place">
          <w:r w:rsidRPr="00BA397B">
            <w:rPr>
              <w:rFonts w:ascii="Verdana" w:hAnsi="Verdana"/>
              <w:sz w:val="22"/>
              <w:szCs w:val="22"/>
            </w:rPr>
            <w:t>Rice</w:t>
          </w:r>
        </w:smartTag>
        <w:r w:rsidRPr="00BA397B">
          <w:rPr>
            <w:rFonts w:ascii="Verdana" w:hAnsi="Verdana"/>
            <w:sz w:val="22"/>
            <w:szCs w:val="22"/>
          </w:rPr>
          <w:t xml:space="preserve"> </w:t>
        </w:r>
        <w:smartTag w:uri="urn:schemas-microsoft-com:office:smarttags" w:element="PlaceType">
          <w:r w:rsidRPr="00BA397B">
            <w:rPr>
              <w:rFonts w:ascii="Verdana" w:hAnsi="Verdana"/>
              <w:sz w:val="22"/>
              <w:szCs w:val="22"/>
            </w:rPr>
            <w:t>University</w:t>
          </w:r>
        </w:smartTag>
      </w:smartTag>
    </w:p>
    <w:p w:rsidR="00B6755A" w:rsidRPr="009B5AE2" w:rsidRDefault="00B6755A" w:rsidP="009C7BB7">
      <w:pPr>
        <w:pStyle w:val="ListParagraph"/>
        <w:spacing w:after="0" w:line="240" w:lineRule="auto"/>
        <w:ind w:left="0"/>
        <w:contextualSpacing w:val="0"/>
        <w:rPr>
          <w:rFonts w:ascii="Verdana" w:hAnsi="Verdana"/>
          <w:b/>
        </w:rPr>
      </w:pPr>
      <w:r w:rsidRPr="009B5AE2">
        <w:rPr>
          <w:rFonts w:ascii="Verdana" w:hAnsi="Verdana"/>
          <w:b/>
        </w:rPr>
        <w:t>Supply, Demand, and Oil Price Cycles: The Medium-Term View</w:t>
      </w:r>
    </w:p>
    <w:p w:rsidR="00B6755A" w:rsidRPr="009B5AE2" w:rsidRDefault="00B6755A" w:rsidP="009C7BB7">
      <w:pPr>
        <w:pStyle w:val="ListParagraph"/>
        <w:spacing w:after="0" w:line="240" w:lineRule="auto"/>
        <w:ind w:left="0"/>
        <w:contextualSpacing w:val="0"/>
        <w:rPr>
          <w:rFonts w:ascii="Verdana" w:hAnsi="Verdana"/>
        </w:rPr>
      </w:pPr>
      <w:r w:rsidRPr="009B5AE2">
        <w:rPr>
          <w:rFonts w:ascii="Verdana" w:hAnsi="Verdana"/>
          <w:b/>
          <w:i/>
        </w:rPr>
        <w:t>Mahmoud El-Gamal</w:t>
      </w:r>
      <w:r w:rsidRPr="009B5AE2">
        <w:rPr>
          <w:rFonts w:ascii="Verdana" w:hAnsi="Verdana"/>
        </w:rPr>
        <w:t xml:space="preserve"> – Professor of Economics and Statistics; Chair of Islamic Economics, Finance and Management – </w:t>
      </w:r>
      <w:smartTag w:uri="urn:schemas-microsoft-com:office:smarttags" w:element="PlaceName">
        <w:smartTag w:uri="urn:schemas-microsoft-com:office:smarttags" w:element="place">
          <w:r w:rsidRPr="009B5AE2">
            <w:rPr>
              <w:rFonts w:ascii="Verdana" w:hAnsi="Verdana"/>
            </w:rPr>
            <w:t>Rice</w:t>
          </w:r>
        </w:smartTag>
        <w:r w:rsidRPr="009B5AE2">
          <w:rPr>
            <w:rFonts w:ascii="Verdana" w:hAnsi="Verdana"/>
          </w:rPr>
          <w:t xml:space="preserve"> </w:t>
        </w:r>
        <w:smartTag w:uri="urn:schemas-microsoft-com:office:smarttags" w:element="PlaceType">
          <w:r w:rsidRPr="009B5AE2">
            <w:rPr>
              <w:rFonts w:ascii="Verdana" w:hAnsi="Verdana"/>
            </w:rPr>
            <w:t>University</w:t>
          </w:r>
        </w:smartTag>
      </w:smartTag>
    </w:p>
    <w:p w:rsidR="00B6755A" w:rsidRPr="009B5AE2" w:rsidRDefault="00B6755A" w:rsidP="009C7BB7">
      <w:pPr>
        <w:pStyle w:val="ListParagraph"/>
        <w:spacing w:after="0" w:line="240" w:lineRule="auto"/>
        <w:ind w:left="0"/>
        <w:contextualSpacing w:val="0"/>
        <w:rPr>
          <w:rFonts w:ascii="Verdana" w:hAnsi="Verdana"/>
          <w:b/>
        </w:rPr>
      </w:pPr>
    </w:p>
    <w:p w:rsidR="00B6755A" w:rsidRPr="009B5AE2" w:rsidRDefault="00B6755A" w:rsidP="009C7BB7">
      <w:pPr>
        <w:pStyle w:val="ListParagraph"/>
        <w:spacing w:after="0" w:line="240" w:lineRule="auto"/>
        <w:ind w:left="0"/>
        <w:contextualSpacing w:val="0"/>
        <w:rPr>
          <w:rFonts w:ascii="Verdana" w:hAnsi="Verdana"/>
          <w:b/>
        </w:rPr>
      </w:pPr>
      <w:r w:rsidRPr="009B5AE2">
        <w:rPr>
          <w:rFonts w:ascii="Verdana" w:hAnsi="Verdana"/>
          <w:b/>
        </w:rPr>
        <w:t>Quantifying the Speculative Component in the Real Price of Oil: The Role of Global Oil Inventories</w:t>
      </w:r>
    </w:p>
    <w:p w:rsidR="00B6755A" w:rsidRPr="009B5AE2" w:rsidRDefault="00B6755A" w:rsidP="009C7BB7">
      <w:pPr>
        <w:pStyle w:val="ListParagraph"/>
        <w:spacing w:after="0" w:line="240" w:lineRule="auto"/>
        <w:ind w:left="0"/>
        <w:contextualSpacing w:val="0"/>
        <w:rPr>
          <w:rFonts w:ascii="Verdana" w:hAnsi="Verdana"/>
        </w:rPr>
      </w:pPr>
      <w:r w:rsidRPr="009B5AE2">
        <w:rPr>
          <w:rFonts w:ascii="Verdana" w:hAnsi="Verdana"/>
          <w:b/>
          <w:i/>
        </w:rPr>
        <w:t>Lutz Kilian</w:t>
      </w:r>
      <w:r w:rsidRPr="009B5AE2">
        <w:rPr>
          <w:rFonts w:ascii="Verdana" w:hAnsi="Verdana"/>
        </w:rPr>
        <w:t xml:space="preserve"> – Professor of Economics – </w:t>
      </w:r>
      <w:smartTag w:uri="urn:schemas-microsoft-com:office:smarttags" w:element="PlaceType">
        <w:smartTag w:uri="urn:schemas-microsoft-com:office:smarttags" w:element="place">
          <w:r w:rsidRPr="009B5AE2">
            <w:rPr>
              <w:rFonts w:ascii="Verdana" w:hAnsi="Verdana"/>
            </w:rPr>
            <w:t>University</w:t>
          </w:r>
        </w:smartTag>
        <w:r w:rsidRPr="009B5AE2">
          <w:rPr>
            <w:rFonts w:ascii="Verdana" w:hAnsi="Verdana"/>
          </w:rPr>
          <w:t xml:space="preserve"> of </w:t>
        </w:r>
        <w:smartTag w:uri="urn:schemas-microsoft-com:office:smarttags" w:element="PlaceName">
          <w:r w:rsidRPr="009B5AE2">
            <w:rPr>
              <w:rFonts w:ascii="Verdana" w:hAnsi="Verdana"/>
            </w:rPr>
            <w:t>Michigan</w:t>
          </w:r>
        </w:smartTag>
      </w:smartTag>
    </w:p>
    <w:p w:rsidR="00B6755A" w:rsidRPr="009B5AE2" w:rsidRDefault="00B6755A" w:rsidP="009C7BB7">
      <w:pPr>
        <w:pStyle w:val="ListParagraph"/>
        <w:spacing w:after="0" w:line="240" w:lineRule="auto"/>
        <w:ind w:left="0"/>
        <w:contextualSpacing w:val="0"/>
        <w:rPr>
          <w:rFonts w:ascii="Verdana" w:hAnsi="Verdana"/>
        </w:rPr>
      </w:pPr>
    </w:p>
    <w:p w:rsidR="00B6755A" w:rsidRPr="009B5AE2" w:rsidRDefault="00B6755A" w:rsidP="009C7BB7">
      <w:pPr>
        <w:pStyle w:val="ListParagraph"/>
        <w:spacing w:after="0" w:line="240" w:lineRule="auto"/>
        <w:ind w:left="0"/>
        <w:contextualSpacing w:val="0"/>
        <w:rPr>
          <w:rFonts w:ascii="Verdana" w:hAnsi="Verdana"/>
          <w:b/>
        </w:rPr>
      </w:pPr>
      <w:r w:rsidRPr="009B5AE2">
        <w:rPr>
          <w:rFonts w:ascii="Verdana" w:hAnsi="Verdana"/>
          <w:b/>
        </w:rPr>
        <w:t>The Simple Economics of Commodity Price Speculation</w:t>
      </w:r>
    </w:p>
    <w:p w:rsidR="00B6755A" w:rsidRPr="009B5AE2" w:rsidRDefault="00B6755A" w:rsidP="009C7BB7">
      <w:pPr>
        <w:pStyle w:val="ListParagraph"/>
        <w:spacing w:after="0" w:line="240" w:lineRule="auto"/>
        <w:ind w:left="0"/>
        <w:contextualSpacing w:val="0"/>
        <w:rPr>
          <w:rFonts w:ascii="Verdana" w:hAnsi="Verdana"/>
        </w:rPr>
      </w:pPr>
      <w:r w:rsidRPr="009B5AE2">
        <w:rPr>
          <w:rFonts w:ascii="Verdana" w:hAnsi="Verdana"/>
          <w:b/>
          <w:i/>
        </w:rPr>
        <w:t>Christopher R. Knittel</w:t>
      </w:r>
      <w:r w:rsidRPr="009B5AE2">
        <w:rPr>
          <w:rFonts w:ascii="Verdana" w:hAnsi="Verdana"/>
        </w:rPr>
        <w:t xml:space="preserve"> – William Barton Rogers Professor of Energy Economics, </w:t>
      </w:r>
      <w:smartTag w:uri="urn:schemas-microsoft-com:office:smarttags" w:element="PlaceName">
        <w:smartTag w:uri="urn:schemas-microsoft-com:office:smarttags" w:element="place">
          <w:r w:rsidRPr="009B5AE2">
            <w:rPr>
              <w:rFonts w:ascii="Verdana" w:hAnsi="Verdana"/>
            </w:rPr>
            <w:t>Sloan</w:t>
          </w:r>
        </w:smartTag>
        <w:r w:rsidRPr="009B5AE2">
          <w:rPr>
            <w:rFonts w:ascii="Verdana" w:hAnsi="Verdana"/>
          </w:rPr>
          <w:t xml:space="preserve"> </w:t>
        </w:r>
        <w:smartTag w:uri="urn:schemas-microsoft-com:office:smarttags" w:element="country-region">
          <w:smartTag w:uri="urn:schemas-microsoft-com:office:smarttags" w:element="PlaceType">
            <w:r w:rsidRPr="009B5AE2">
              <w:rPr>
                <w:rFonts w:ascii="Verdana" w:hAnsi="Verdana"/>
              </w:rPr>
              <w:t>School</w:t>
            </w:r>
          </w:smartTag>
        </w:smartTag>
      </w:smartTag>
      <w:r w:rsidRPr="009B5AE2">
        <w:rPr>
          <w:rFonts w:ascii="Verdana" w:hAnsi="Verdana"/>
        </w:rPr>
        <w:t xml:space="preserve"> of Management; Co-Director, Center for Energy and Environmental Policy Research – MIT</w:t>
      </w:r>
    </w:p>
    <w:p w:rsidR="00B6755A" w:rsidRPr="009B5AE2" w:rsidRDefault="00B6755A" w:rsidP="009C7BB7">
      <w:pPr>
        <w:rPr>
          <w:rFonts w:ascii="Verdana" w:hAnsi="Verdana"/>
        </w:rPr>
      </w:pPr>
    </w:p>
    <w:p w:rsidR="00B6755A" w:rsidRPr="009B5AE2" w:rsidRDefault="00B6755A" w:rsidP="009C7BB7">
      <w:pPr>
        <w:pStyle w:val="ListParagraph"/>
        <w:spacing w:after="0" w:line="240" w:lineRule="auto"/>
        <w:ind w:left="0"/>
        <w:contextualSpacing w:val="0"/>
        <w:rPr>
          <w:rFonts w:ascii="Verdana" w:hAnsi="Verdana"/>
          <w:b/>
        </w:rPr>
      </w:pPr>
      <w:r w:rsidRPr="009B5AE2">
        <w:rPr>
          <w:rFonts w:ascii="Verdana" w:hAnsi="Verdana"/>
          <w:b/>
        </w:rPr>
        <w:t>Speculation and Speculation in Oil Prices</w:t>
      </w:r>
    </w:p>
    <w:p w:rsidR="00B6755A" w:rsidRPr="009B5AE2" w:rsidRDefault="00B6755A" w:rsidP="009C7BB7">
      <w:pPr>
        <w:pStyle w:val="ListParagraph"/>
        <w:spacing w:after="0" w:line="240" w:lineRule="auto"/>
        <w:ind w:left="0"/>
        <w:contextualSpacing w:val="0"/>
        <w:rPr>
          <w:rFonts w:ascii="Verdana" w:hAnsi="Verdana"/>
        </w:rPr>
      </w:pPr>
      <w:r w:rsidRPr="009B5AE2">
        <w:rPr>
          <w:rFonts w:ascii="Verdana" w:hAnsi="Verdana"/>
          <w:b/>
          <w:i/>
        </w:rPr>
        <w:t>John Parsons</w:t>
      </w:r>
      <w:r w:rsidRPr="009B5AE2">
        <w:rPr>
          <w:rFonts w:ascii="Verdana" w:hAnsi="Verdana"/>
        </w:rPr>
        <w:t xml:space="preserve"> – Senior Lecturer, MIT Sloan School of Management; Head, MBA Finance Track; Executive Director, Center for Energy and Environmental Policy Research – MIT</w:t>
      </w:r>
    </w:p>
    <w:p w:rsidR="00B6755A" w:rsidRDefault="00B6755A" w:rsidP="00240ABE">
      <w:pPr>
        <w:ind w:left="720" w:hanging="720"/>
        <w:rPr>
          <w:rFonts w:ascii="Verdana" w:hAnsi="Verdana"/>
          <w:sz w:val="18"/>
          <w:szCs w:val="22"/>
        </w:rPr>
      </w:pPr>
    </w:p>
    <w:p w:rsidR="00B6755A" w:rsidRDefault="00B6755A" w:rsidP="00240ABE">
      <w:pPr>
        <w:ind w:left="720" w:hanging="720"/>
        <w:rPr>
          <w:rFonts w:ascii="Verdana" w:hAnsi="Verdana"/>
          <w:sz w:val="18"/>
          <w:szCs w:val="22"/>
        </w:rPr>
      </w:pPr>
    </w:p>
    <w:p w:rsidR="00B6755A" w:rsidRPr="0095565D" w:rsidRDefault="00B6755A" w:rsidP="00240ABE">
      <w:pPr>
        <w:ind w:left="720" w:hanging="720"/>
        <w:rPr>
          <w:rFonts w:ascii="Verdana" w:hAnsi="Verdana"/>
          <w:sz w:val="18"/>
          <w:szCs w:val="22"/>
        </w:rPr>
      </w:pPr>
    </w:p>
    <w:p w:rsidR="00B6755A" w:rsidRPr="0095565D" w:rsidRDefault="00B6755A" w:rsidP="00796404">
      <w:pPr>
        <w:rPr>
          <w:rFonts w:ascii="Verdana" w:hAnsi="Verdana"/>
          <w:b/>
          <w:sz w:val="18"/>
          <w:szCs w:val="22"/>
        </w:rPr>
      </w:pPr>
    </w:p>
    <w:p w:rsidR="00B6755A" w:rsidRPr="005C45C8" w:rsidRDefault="00B6755A" w:rsidP="00796404">
      <w:pPr>
        <w:rPr>
          <w:rFonts w:ascii="Verdana" w:hAnsi="Verdana"/>
          <w:b/>
          <w:color w:val="0000FF"/>
          <w:sz w:val="22"/>
          <w:szCs w:val="22"/>
          <w:u w:val="single"/>
        </w:rPr>
      </w:pPr>
      <w:r w:rsidRPr="005C45C8">
        <w:rPr>
          <w:rFonts w:ascii="Verdana" w:hAnsi="Verdana"/>
          <w:b/>
          <w:color w:val="0000FF"/>
          <w:sz w:val="22"/>
          <w:szCs w:val="22"/>
          <w:u w:val="single"/>
        </w:rPr>
        <w:t xml:space="preserve">IAEE/USAEE Session </w:t>
      </w:r>
    </w:p>
    <w:p w:rsidR="00B6755A" w:rsidRPr="00BE2BE9" w:rsidRDefault="00B6755A" w:rsidP="00BE2BE9">
      <w:pPr>
        <w:jc w:val="center"/>
        <w:rPr>
          <w:rFonts w:ascii="Verdana" w:hAnsi="Verdana"/>
          <w:b/>
          <w:sz w:val="18"/>
          <w:szCs w:val="22"/>
        </w:rPr>
      </w:pPr>
    </w:p>
    <w:p w:rsidR="00B6755A" w:rsidRPr="005C45C8" w:rsidRDefault="00B6755A" w:rsidP="00B14621">
      <w:pPr>
        <w:autoSpaceDE w:val="0"/>
        <w:autoSpaceDN w:val="0"/>
        <w:adjustRightInd w:val="0"/>
        <w:jc w:val="center"/>
        <w:rPr>
          <w:rFonts w:ascii="Verdana" w:eastAsia="MS Mincho" w:hAnsi="Verdana" w:cs="Courier New"/>
          <w:b/>
          <w:i/>
          <w:lang w:eastAsia="ja-JP"/>
        </w:rPr>
      </w:pPr>
      <w:r w:rsidRPr="005C45C8">
        <w:rPr>
          <w:rFonts w:ascii="Verdana" w:eastAsia="MS Mincho" w:hAnsi="Verdana" w:cs="Courier New"/>
          <w:b/>
          <w:i/>
          <w:lang w:eastAsia="ja-JP"/>
        </w:rPr>
        <w:t>Advances in Energy Economics Research</w:t>
      </w:r>
    </w:p>
    <w:p w:rsidR="00B6755A" w:rsidRPr="00BE2BE9" w:rsidRDefault="00B6755A" w:rsidP="00796404">
      <w:pPr>
        <w:jc w:val="center"/>
        <w:rPr>
          <w:rFonts w:ascii="Verdana" w:hAnsi="Verdana" w:cs="Arial"/>
          <w:sz w:val="18"/>
          <w:szCs w:val="22"/>
        </w:rPr>
      </w:pPr>
    </w:p>
    <w:p w:rsidR="00B6755A" w:rsidRPr="00BE2BE9" w:rsidRDefault="00B6755A" w:rsidP="00796404">
      <w:pPr>
        <w:jc w:val="center"/>
        <w:rPr>
          <w:rFonts w:ascii="Verdana" w:hAnsi="Verdana"/>
          <w:sz w:val="18"/>
          <w:szCs w:val="22"/>
        </w:rPr>
      </w:pPr>
      <w:r w:rsidRPr="00BE2BE9">
        <w:rPr>
          <w:rFonts w:ascii="Verdana" w:hAnsi="Verdana" w:cs="Arial"/>
          <w:b/>
          <w:sz w:val="18"/>
          <w:szCs w:val="22"/>
        </w:rPr>
        <w:t>1</w:t>
      </w:r>
      <w:r>
        <w:rPr>
          <w:rFonts w:ascii="Verdana" w:hAnsi="Verdana" w:cs="Arial"/>
          <w:b/>
          <w:sz w:val="18"/>
          <w:szCs w:val="22"/>
        </w:rPr>
        <w:t>6</w:t>
      </w:r>
      <w:r w:rsidRPr="00BE2BE9">
        <w:rPr>
          <w:rFonts w:ascii="Verdana" w:hAnsi="Verdana" w:cs="Arial"/>
          <w:b/>
          <w:sz w:val="18"/>
          <w:szCs w:val="22"/>
          <w:vertAlign w:val="superscript"/>
        </w:rPr>
        <w:t>h</w:t>
      </w:r>
      <w:r w:rsidRPr="00BE2BE9">
        <w:rPr>
          <w:rFonts w:ascii="Verdana" w:hAnsi="Verdana" w:cs="Arial"/>
          <w:b/>
          <w:sz w:val="18"/>
          <w:szCs w:val="22"/>
        </w:rPr>
        <w:t xml:space="preserve"> Annual IAEE/USAEE Session at ASSA Meeting</w:t>
      </w:r>
    </w:p>
    <w:p w:rsidR="00B6755A" w:rsidRPr="009B5AE2" w:rsidRDefault="00B6755A" w:rsidP="009B5AE2">
      <w:pPr>
        <w:jc w:val="center"/>
        <w:rPr>
          <w:rFonts w:ascii="Verdana" w:hAnsi="Verdana"/>
          <w:sz w:val="18"/>
          <w:szCs w:val="22"/>
        </w:rPr>
      </w:pPr>
      <w:r w:rsidRPr="009B5AE2">
        <w:rPr>
          <w:rFonts w:ascii="Verdana" w:hAnsi="Verdana"/>
          <w:sz w:val="18"/>
          <w:szCs w:val="22"/>
        </w:rPr>
        <w:t xml:space="preserve">Saturday, January 4, 2014, </w:t>
      </w:r>
      <w:r>
        <w:rPr>
          <w:rFonts w:ascii="Verdana" w:hAnsi="Verdana"/>
          <w:sz w:val="18"/>
          <w:szCs w:val="22"/>
        </w:rPr>
        <w:t>12:3</w:t>
      </w:r>
      <w:r w:rsidRPr="009B5AE2">
        <w:rPr>
          <w:rFonts w:ascii="Verdana" w:hAnsi="Verdana"/>
          <w:sz w:val="18"/>
          <w:szCs w:val="22"/>
        </w:rPr>
        <w:t xml:space="preserve">0pm, </w:t>
      </w:r>
      <w:smartTag w:uri="urn:schemas-microsoft-com:office:smarttags" w:element="country-region">
        <w:smartTag w:uri="urn:schemas-microsoft-com:office:smarttags" w:element="place">
          <w:smartTag w:uri="urn:schemas-microsoft-com:office:smarttags" w:element="City">
            <w:r w:rsidRPr="009B5AE2">
              <w:rPr>
                <w:rFonts w:ascii="Verdana" w:hAnsi="Verdana"/>
                <w:sz w:val="18"/>
                <w:szCs w:val="22"/>
              </w:rPr>
              <w:t>Philadelphia</w:t>
            </w:r>
          </w:smartTag>
        </w:smartTag>
      </w:smartTag>
      <w:r w:rsidRPr="009B5AE2">
        <w:rPr>
          <w:rFonts w:ascii="Verdana" w:hAnsi="Verdana"/>
          <w:sz w:val="18"/>
          <w:szCs w:val="22"/>
        </w:rPr>
        <w:t xml:space="preserve"> Marriott Downtown, Grand Ballroom, Salon C</w:t>
      </w:r>
    </w:p>
    <w:p w:rsidR="00B6755A" w:rsidRDefault="00B6755A" w:rsidP="00796404">
      <w:pPr>
        <w:spacing w:line="480" w:lineRule="auto"/>
        <w:ind w:left="1440" w:hanging="1440"/>
        <w:rPr>
          <w:rFonts w:ascii="Verdana" w:hAnsi="Verdana"/>
          <w:sz w:val="18"/>
          <w:szCs w:val="22"/>
        </w:rPr>
      </w:pPr>
    </w:p>
    <w:p w:rsidR="00B6755A" w:rsidRPr="009B5AE2" w:rsidRDefault="00B6755A" w:rsidP="00796404">
      <w:pPr>
        <w:spacing w:line="480" w:lineRule="auto"/>
        <w:ind w:left="1440" w:hanging="1440"/>
        <w:rPr>
          <w:rFonts w:ascii="Verdana" w:hAnsi="Verdana"/>
          <w:sz w:val="22"/>
          <w:szCs w:val="22"/>
        </w:rPr>
      </w:pPr>
      <w:r w:rsidRPr="009B5AE2">
        <w:rPr>
          <w:rFonts w:ascii="Verdana" w:hAnsi="Verdana"/>
          <w:b/>
          <w:bCs/>
          <w:sz w:val="22"/>
          <w:szCs w:val="22"/>
        </w:rPr>
        <w:t>Presiding</w:t>
      </w:r>
      <w:r w:rsidRPr="009B5AE2">
        <w:rPr>
          <w:rFonts w:ascii="Verdana" w:hAnsi="Verdana"/>
          <w:sz w:val="22"/>
          <w:szCs w:val="22"/>
        </w:rPr>
        <w:t xml:space="preserve">:  </w:t>
      </w:r>
      <w:r w:rsidRPr="009B5AE2">
        <w:rPr>
          <w:rFonts w:ascii="Verdana" w:hAnsi="Verdana"/>
          <w:b/>
          <w:sz w:val="22"/>
          <w:szCs w:val="22"/>
        </w:rPr>
        <w:t>Kevin Forbes</w:t>
      </w:r>
      <w:r>
        <w:rPr>
          <w:rFonts w:ascii="Verdana" w:hAnsi="Verdana"/>
          <w:sz w:val="22"/>
          <w:szCs w:val="22"/>
        </w:rPr>
        <w:t xml:space="preserve"> - </w:t>
      </w:r>
      <w:r w:rsidRPr="009B5AE2">
        <w:rPr>
          <w:rFonts w:ascii="Verdana" w:hAnsi="Verdana"/>
          <w:sz w:val="22"/>
          <w:szCs w:val="22"/>
        </w:rPr>
        <w:t xml:space="preserve">The </w:t>
      </w:r>
      <w:smartTag w:uri="urn:schemas-microsoft-com:office:smarttags" w:element="country-region">
        <w:smartTag w:uri="urn:schemas-microsoft-com:office:smarttags" w:element="PlaceName">
          <w:r w:rsidRPr="009B5AE2">
            <w:rPr>
              <w:rFonts w:ascii="Verdana" w:hAnsi="Verdana"/>
              <w:sz w:val="22"/>
              <w:szCs w:val="22"/>
            </w:rPr>
            <w:t>Catholic</w:t>
          </w:r>
        </w:smartTag>
      </w:smartTag>
      <w:r w:rsidRPr="009B5AE2">
        <w:rPr>
          <w:rFonts w:ascii="Verdana" w:hAnsi="Verdana"/>
          <w:sz w:val="22"/>
          <w:szCs w:val="22"/>
        </w:rPr>
        <w:t xml:space="preserve"> </w:t>
      </w:r>
      <w:smartTag w:uri="urn:schemas-microsoft-com:office:smarttags" w:element="country-region">
        <w:smartTag w:uri="urn:schemas-microsoft-com:office:smarttags" w:element="PlaceType">
          <w:r w:rsidRPr="009B5AE2">
            <w:rPr>
              <w:rFonts w:ascii="Verdana" w:hAnsi="Verdana"/>
              <w:sz w:val="22"/>
              <w:szCs w:val="22"/>
            </w:rPr>
            <w:t>University</w:t>
          </w:r>
        </w:smartTag>
      </w:smartTag>
      <w:r w:rsidRPr="009B5AE2">
        <w:rPr>
          <w:rFonts w:ascii="Verdana" w:hAnsi="Verdana"/>
          <w:sz w:val="22"/>
          <w:szCs w:val="22"/>
        </w:rPr>
        <w:t xml:space="preserve"> of </w:t>
      </w:r>
      <w:smartTag w:uri="urn:schemas-microsoft-com:office:smarttags" w:element="country-region">
        <w:smartTag w:uri="urn:schemas-microsoft-com:office:smarttags" w:element="place">
          <w:r w:rsidRPr="009B5AE2">
            <w:rPr>
              <w:rFonts w:ascii="Verdana" w:hAnsi="Verdana"/>
              <w:sz w:val="22"/>
              <w:szCs w:val="22"/>
            </w:rPr>
            <w:t>America</w:t>
          </w:r>
        </w:smartTag>
      </w:smartTag>
    </w:p>
    <w:p w:rsidR="00B6755A" w:rsidRPr="006C7463" w:rsidRDefault="00B6755A" w:rsidP="006C7463">
      <w:pPr>
        <w:pStyle w:val="PlainText"/>
        <w:rPr>
          <w:rFonts w:ascii="Verdana" w:hAnsi="Verdana"/>
          <w:b/>
          <w:sz w:val="22"/>
          <w:szCs w:val="22"/>
        </w:rPr>
      </w:pPr>
      <w:r w:rsidRPr="006C7463">
        <w:rPr>
          <w:rFonts w:ascii="Verdana" w:hAnsi="Verdana"/>
          <w:b/>
          <w:sz w:val="22"/>
          <w:szCs w:val="22"/>
        </w:rPr>
        <w:t xml:space="preserve">A Computable General Equilibrium Model of Energy Taxation with Endogenous Resource Supply and Flexible Substitution </w:t>
      </w:r>
    </w:p>
    <w:p w:rsidR="00B6755A" w:rsidRPr="009B5AE2" w:rsidRDefault="00B6755A" w:rsidP="009B5AE2">
      <w:pPr>
        <w:pStyle w:val="ListParagraph"/>
        <w:ind w:left="0"/>
        <w:rPr>
          <w:rFonts w:ascii="Verdana" w:hAnsi="Verdana"/>
        </w:rPr>
      </w:pPr>
      <w:r w:rsidRPr="009B5AE2">
        <w:rPr>
          <w:rFonts w:ascii="Verdana" w:hAnsi="Verdana"/>
        </w:rPr>
        <w:t xml:space="preserve">Andre Barbe, </w:t>
      </w:r>
      <w:smartTag w:uri="urn:schemas-microsoft-com:office:smarttags" w:element="country-region">
        <w:smartTag w:uri="urn:schemas-microsoft-com:office:smarttags" w:element="PlaceName">
          <w:smartTag w:uri="urn:schemas-microsoft-com:office:smarttags" w:element="place">
            <w:r w:rsidRPr="009B5AE2">
              <w:rPr>
                <w:rFonts w:ascii="Verdana" w:hAnsi="Verdana"/>
              </w:rPr>
              <w:t>Rice</w:t>
            </w:r>
          </w:smartTag>
        </w:smartTag>
        <w:r w:rsidRPr="009B5AE2">
          <w:rPr>
            <w:rFonts w:ascii="Verdana" w:hAnsi="Verdana"/>
          </w:rPr>
          <w:t xml:space="preserve"> </w:t>
        </w:r>
        <w:smartTag w:uri="urn:schemas-microsoft-com:office:smarttags" w:element="place">
          <w:r w:rsidRPr="009B5AE2">
            <w:rPr>
              <w:rFonts w:ascii="Verdana" w:hAnsi="Verdana"/>
            </w:rPr>
            <w:t>University</w:t>
          </w:r>
        </w:smartTag>
      </w:smartTag>
    </w:p>
    <w:p w:rsidR="00B6755A" w:rsidRDefault="00B6755A" w:rsidP="009B5AE2">
      <w:pPr>
        <w:pStyle w:val="ListParagraph"/>
        <w:ind w:left="0"/>
        <w:rPr>
          <w:rFonts w:ascii="Verdana" w:hAnsi="Verdana"/>
        </w:rPr>
      </w:pPr>
      <w:r w:rsidRPr="009B5AE2">
        <w:rPr>
          <w:rFonts w:ascii="Verdana" w:hAnsi="Verdana"/>
        </w:rPr>
        <w:t xml:space="preserve">Discussant – </w:t>
      </w:r>
      <w:r>
        <w:rPr>
          <w:rFonts w:ascii="Verdana" w:hAnsi="Verdana"/>
        </w:rPr>
        <w:t>Frederick Joutz</w:t>
      </w:r>
      <w:r w:rsidRPr="009B5AE2">
        <w:rPr>
          <w:rFonts w:ascii="Verdana" w:hAnsi="Verdana"/>
        </w:rPr>
        <w:t xml:space="preserve">, </w:t>
      </w:r>
      <w:r>
        <w:rPr>
          <w:rFonts w:ascii="Verdana" w:hAnsi="Verdana"/>
        </w:rPr>
        <w:t>KAPSARC</w:t>
      </w:r>
    </w:p>
    <w:p w:rsidR="00B6755A" w:rsidRDefault="00B6755A" w:rsidP="009B5AE2">
      <w:pPr>
        <w:pStyle w:val="ListParagraph"/>
        <w:ind w:left="0"/>
        <w:rPr>
          <w:rFonts w:ascii="Verdana" w:hAnsi="Verdana"/>
        </w:rPr>
      </w:pPr>
    </w:p>
    <w:p w:rsidR="00B6755A" w:rsidRPr="005C45C8" w:rsidRDefault="00B6755A" w:rsidP="009B5AE2">
      <w:pPr>
        <w:pStyle w:val="ListParagraph"/>
        <w:ind w:left="0"/>
        <w:rPr>
          <w:rFonts w:ascii="Verdana" w:hAnsi="Verdana"/>
          <w:b/>
          <w:i/>
        </w:rPr>
      </w:pPr>
      <w:r w:rsidRPr="005C45C8">
        <w:rPr>
          <w:rFonts w:ascii="Verdana" w:hAnsi="Verdana"/>
          <w:b/>
          <w:i/>
        </w:rPr>
        <w:t xml:space="preserve">The Effectiveness of Renewable Portfolio Standards in Reducing Carbon Emissions in the </w:t>
      </w:r>
      <w:smartTag w:uri="urn:schemas-microsoft-com:office:smarttags" w:element="place">
        <w:r w:rsidRPr="005C45C8">
          <w:rPr>
            <w:rFonts w:ascii="Verdana" w:hAnsi="Verdana"/>
            <w:b/>
            <w:i/>
          </w:rPr>
          <w:t>US</w:t>
        </w:r>
      </w:smartTag>
      <w:r w:rsidRPr="005C45C8">
        <w:rPr>
          <w:rFonts w:ascii="Verdana" w:hAnsi="Verdana"/>
          <w:b/>
          <w:i/>
        </w:rPr>
        <w:t xml:space="preserve"> Electricity Sector</w:t>
      </w:r>
    </w:p>
    <w:p w:rsidR="00B6755A" w:rsidRPr="009B5AE2" w:rsidRDefault="00B6755A" w:rsidP="009B5AE2">
      <w:pPr>
        <w:pStyle w:val="ListParagraph"/>
        <w:ind w:left="0"/>
        <w:rPr>
          <w:rFonts w:ascii="Verdana" w:hAnsi="Verdana"/>
        </w:rPr>
      </w:pPr>
      <w:r w:rsidRPr="009B5AE2">
        <w:rPr>
          <w:rFonts w:ascii="Verdana" w:hAnsi="Verdana"/>
        </w:rPr>
        <w:t xml:space="preserve">R. J. Briggs and Suman Gautam, </w:t>
      </w:r>
      <w:smartTag w:uri="urn:schemas-microsoft-com:office:smarttags" w:element="place">
        <w:smartTag w:uri="urn:schemas-microsoft-com:office:smarttags" w:element="place">
          <w:r w:rsidRPr="009B5AE2">
            <w:rPr>
              <w:rFonts w:ascii="Verdana" w:hAnsi="Verdana"/>
            </w:rPr>
            <w:t>Penn</w:t>
          </w:r>
        </w:smartTag>
        <w:r w:rsidRPr="009B5AE2">
          <w:rPr>
            <w:rFonts w:ascii="Verdana" w:hAnsi="Verdana"/>
          </w:rPr>
          <w:t xml:space="preserve"> </w:t>
        </w:r>
        <w:smartTag w:uri="urn:schemas-microsoft-com:office:smarttags" w:element="place">
          <w:r w:rsidRPr="009B5AE2">
            <w:rPr>
              <w:rFonts w:ascii="Verdana" w:hAnsi="Verdana"/>
            </w:rPr>
            <w:t>State</w:t>
          </w:r>
        </w:smartTag>
        <w:r w:rsidRPr="009B5AE2">
          <w:rPr>
            <w:rFonts w:ascii="Verdana" w:hAnsi="Verdana"/>
          </w:rPr>
          <w:t xml:space="preserve"> </w:t>
        </w:r>
        <w:smartTag w:uri="urn:schemas-microsoft-com:office:smarttags" w:element="place">
          <w:r w:rsidRPr="009B5AE2">
            <w:rPr>
              <w:rFonts w:ascii="Verdana" w:hAnsi="Verdana"/>
            </w:rPr>
            <w:t>University</w:t>
          </w:r>
        </w:smartTag>
      </w:smartTag>
    </w:p>
    <w:p w:rsidR="00B6755A" w:rsidRDefault="00B6755A" w:rsidP="009B5AE2">
      <w:pPr>
        <w:pStyle w:val="ListParagraph"/>
        <w:ind w:left="0"/>
        <w:rPr>
          <w:rFonts w:ascii="Verdana" w:hAnsi="Verdana"/>
        </w:rPr>
      </w:pPr>
      <w:r w:rsidRPr="009B5AE2">
        <w:rPr>
          <w:rFonts w:ascii="Verdana" w:hAnsi="Verdana"/>
        </w:rPr>
        <w:t>Discussant – Carlo Andrea Bollino, Università di Perugia</w:t>
      </w:r>
    </w:p>
    <w:p w:rsidR="00B6755A" w:rsidRDefault="00B6755A" w:rsidP="009B5AE2">
      <w:pPr>
        <w:pStyle w:val="ListParagraph"/>
        <w:ind w:left="0"/>
        <w:rPr>
          <w:rFonts w:ascii="Verdana" w:hAnsi="Verdana"/>
        </w:rPr>
      </w:pPr>
    </w:p>
    <w:p w:rsidR="00B6755A" w:rsidRPr="009B5AE2" w:rsidRDefault="00B6755A" w:rsidP="009B5AE2">
      <w:pPr>
        <w:pStyle w:val="ListParagraph"/>
        <w:ind w:left="0"/>
        <w:rPr>
          <w:rFonts w:ascii="Verdana" w:hAnsi="Verdana"/>
          <w:b/>
          <w:i/>
        </w:rPr>
      </w:pPr>
      <w:r w:rsidRPr="009B5AE2">
        <w:rPr>
          <w:rFonts w:ascii="Verdana" w:hAnsi="Verdana"/>
          <w:b/>
          <w:i/>
        </w:rPr>
        <w:t>The Long-run Macroeconomic Impacts of Fuel Subsidies</w:t>
      </w:r>
    </w:p>
    <w:p w:rsidR="00B6755A" w:rsidRPr="009B5AE2" w:rsidRDefault="00B6755A" w:rsidP="009B5AE2">
      <w:pPr>
        <w:pStyle w:val="ListParagraph"/>
        <w:ind w:left="0"/>
        <w:rPr>
          <w:rFonts w:ascii="Verdana" w:hAnsi="Verdana"/>
        </w:rPr>
      </w:pPr>
      <w:r w:rsidRPr="009B5AE2">
        <w:rPr>
          <w:rFonts w:ascii="Verdana" w:hAnsi="Verdana"/>
        </w:rPr>
        <w:t xml:space="preserve">Michael Plante, Federal Reserve Bank of </w:t>
      </w:r>
      <w:smartTag w:uri="urn:schemas-microsoft-com:office:smarttags" w:element="place">
        <w:r w:rsidRPr="009B5AE2">
          <w:rPr>
            <w:rFonts w:ascii="Verdana" w:hAnsi="Verdana"/>
          </w:rPr>
          <w:t>Dallas</w:t>
        </w:r>
      </w:smartTag>
    </w:p>
    <w:p w:rsidR="00B6755A" w:rsidRDefault="00B6755A" w:rsidP="009B5AE2">
      <w:pPr>
        <w:pStyle w:val="ListParagraph"/>
        <w:ind w:left="0"/>
        <w:rPr>
          <w:rFonts w:ascii="Verdana" w:hAnsi="Verdana"/>
        </w:rPr>
      </w:pPr>
      <w:r w:rsidRPr="009B5AE2">
        <w:rPr>
          <w:rFonts w:ascii="Verdana" w:hAnsi="Verdana"/>
        </w:rPr>
        <w:t xml:space="preserve">Discussant – Ted Temzelides, </w:t>
      </w:r>
      <w:smartTag w:uri="urn:schemas-microsoft-com:office:smarttags" w:element="place">
        <w:smartTag w:uri="urn:schemas-microsoft-com:office:smarttags" w:element="place">
          <w:r w:rsidRPr="009B5AE2">
            <w:rPr>
              <w:rFonts w:ascii="Verdana" w:hAnsi="Verdana"/>
            </w:rPr>
            <w:t>Rice</w:t>
          </w:r>
        </w:smartTag>
        <w:r w:rsidRPr="009B5AE2">
          <w:rPr>
            <w:rFonts w:ascii="Verdana" w:hAnsi="Verdana"/>
          </w:rPr>
          <w:t xml:space="preserve"> </w:t>
        </w:r>
        <w:smartTag w:uri="urn:schemas-microsoft-com:office:smarttags" w:element="place">
          <w:r w:rsidRPr="009B5AE2">
            <w:rPr>
              <w:rFonts w:ascii="Verdana" w:hAnsi="Verdana"/>
            </w:rPr>
            <w:t>University</w:t>
          </w:r>
        </w:smartTag>
      </w:smartTag>
    </w:p>
    <w:p w:rsidR="00B6755A" w:rsidRDefault="00B6755A" w:rsidP="009B5AE2">
      <w:pPr>
        <w:pStyle w:val="ListParagraph"/>
        <w:ind w:left="0"/>
        <w:rPr>
          <w:rFonts w:ascii="Verdana" w:hAnsi="Verdana"/>
        </w:rPr>
      </w:pPr>
    </w:p>
    <w:p w:rsidR="00B6755A" w:rsidRPr="009B5AE2" w:rsidRDefault="00B6755A" w:rsidP="009B5AE2">
      <w:pPr>
        <w:pStyle w:val="ListParagraph"/>
        <w:ind w:left="0"/>
        <w:rPr>
          <w:rFonts w:ascii="Verdana" w:hAnsi="Verdana"/>
          <w:b/>
          <w:i/>
        </w:rPr>
      </w:pPr>
      <w:r w:rsidRPr="009B5AE2">
        <w:rPr>
          <w:rFonts w:ascii="Verdana" w:hAnsi="Verdana"/>
          <w:b/>
          <w:i/>
        </w:rPr>
        <w:t>The Effects of Oil and Gas Fiscal Regimes on Exploration and Production Decisions</w:t>
      </w:r>
    </w:p>
    <w:p w:rsidR="00B6755A" w:rsidRPr="009B5AE2" w:rsidRDefault="00B6755A" w:rsidP="009B5AE2">
      <w:pPr>
        <w:pStyle w:val="ListParagraph"/>
        <w:ind w:left="0"/>
        <w:rPr>
          <w:rFonts w:ascii="Verdana" w:hAnsi="Verdana"/>
        </w:rPr>
      </w:pPr>
      <w:r w:rsidRPr="009B5AE2">
        <w:rPr>
          <w:rFonts w:ascii="Verdana" w:hAnsi="Verdana"/>
        </w:rPr>
        <w:t xml:space="preserve">Andrew Stocking and Timothy Fitzgerald, Congressional Budget Office and </w:t>
      </w:r>
      <w:smartTag w:uri="urn:schemas-microsoft-com:office:smarttags" w:element="place">
        <w:smartTag w:uri="urn:schemas-microsoft-com:office:smarttags" w:element="place">
          <w:r w:rsidRPr="009B5AE2">
            <w:rPr>
              <w:rFonts w:ascii="Verdana" w:hAnsi="Verdana"/>
            </w:rPr>
            <w:t>Montana</w:t>
          </w:r>
        </w:smartTag>
        <w:r w:rsidRPr="009B5AE2">
          <w:rPr>
            <w:rFonts w:ascii="Verdana" w:hAnsi="Verdana"/>
          </w:rPr>
          <w:t xml:space="preserve"> </w:t>
        </w:r>
        <w:smartTag w:uri="urn:schemas-microsoft-com:office:smarttags" w:element="place">
          <w:r w:rsidRPr="009B5AE2">
            <w:rPr>
              <w:rFonts w:ascii="Verdana" w:hAnsi="Verdana"/>
            </w:rPr>
            <w:t>State</w:t>
          </w:r>
        </w:smartTag>
        <w:r w:rsidRPr="009B5AE2">
          <w:rPr>
            <w:rFonts w:ascii="Verdana" w:hAnsi="Verdana"/>
          </w:rPr>
          <w:t xml:space="preserve"> </w:t>
        </w:r>
        <w:smartTag w:uri="urn:schemas-microsoft-com:office:smarttags" w:element="place">
          <w:r w:rsidRPr="009B5AE2">
            <w:rPr>
              <w:rFonts w:ascii="Verdana" w:hAnsi="Verdana"/>
            </w:rPr>
            <w:t>University</w:t>
          </w:r>
        </w:smartTag>
      </w:smartTag>
    </w:p>
    <w:p w:rsidR="00B6755A" w:rsidRPr="009B5AE2" w:rsidRDefault="00B6755A" w:rsidP="009B5AE2">
      <w:pPr>
        <w:pStyle w:val="ListParagraph"/>
        <w:ind w:left="0"/>
        <w:rPr>
          <w:rFonts w:ascii="Verdana" w:hAnsi="Verdana"/>
        </w:rPr>
      </w:pPr>
      <w:r w:rsidRPr="009B5AE2">
        <w:rPr>
          <w:rFonts w:ascii="Verdana" w:hAnsi="Verdana"/>
        </w:rPr>
        <w:t xml:space="preserve">Discussant – Charles Mason, </w:t>
      </w:r>
      <w:smartTag w:uri="urn:schemas-microsoft-com:office:smarttags" w:element="place">
        <w:smartTag w:uri="urn:schemas-microsoft-com:office:smarttags" w:element="place">
          <w:r w:rsidRPr="009B5AE2">
            <w:rPr>
              <w:rFonts w:ascii="Verdana" w:hAnsi="Verdana"/>
            </w:rPr>
            <w:t>University</w:t>
          </w:r>
        </w:smartTag>
        <w:r w:rsidRPr="009B5AE2">
          <w:rPr>
            <w:rFonts w:ascii="Verdana" w:hAnsi="Verdana"/>
          </w:rPr>
          <w:t xml:space="preserve"> of </w:t>
        </w:r>
        <w:smartTag w:uri="urn:schemas-microsoft-com:office:smarttags" w:element="place">
          <w:r w:rsidRPr="009B5AE2">
            <w:rPr>
              <w:rFonts w:ascii="Verdana" w:hAnsi="Verdana"/>
            </w:rPr>
            <w:t>Wyoming</w:t>
          </w:r>
        </w:smartTag>
      </w:smartTag>
    </w:p>
    <w:p w:rsidR="00B6755A" w:rsidRDefault="00B6755A" w:rsidP="009B5AE2">
      <w:pPr>
        <w:pStyle w:val="Default"/>
        <w:rPr>
          <w:rFonts w:ascii="Times New Roman" w:hAnsi="Times New Roman" w:cs="Times New Roman"/>
          <w:b/>
          <w:sz w:val="22"/>
          <w:szCs w:val="22"/>
          <w:u w:val="single"/>
        </w:rPr>
      </w:pPr>
    </w:p>
    <w:p w:rsidR="00B6755A" w:rsidRPr="009B5AE2" w:rsidRDefault="00B6755A" w:rsidP="009B5AE2">
      <w:pPr>
        <w:pStyle w:val="Default"/>
        <w:rPr>
          <w:rFonts w:ascii="Times New Roman" w:hAnsi="Times New Roman" w:cs="Times New Roman"/>
          <w:b/>
          <w:sz w:val="22"/>
          <w:szCs w:val="22"/>
          <w:u w:val="single"/>
        </w:rPr>
      </w:pPr>
    </w:p>
    <w:p w:rsidR="00B6755A" w:rsidRPr="005C45C8" w:rsidRDefault="00B6755A" w:rsidP="009B5AE2">
      <w:pPr>
        <w:rPr>
          <w:rFonts w:ascii="Verdana" w:hAnsi="Verdana"/>
          <w:b/>
          <w:color w:val="0000FF"/>
          <w:sz w:val="22"/>
          <w:szCs w:val="22"/>
          <w:u w:val="single"/>
        </w:rPr>
      </w:pPr>
      <w:r w:rsidRPr="005C45C8">
        <w:rPr>
          <w:rFonts w:ascii="Verdana" w:hAnsi="Verdana"/>
          <w:b/>
          <w:color w:val="0000FF"/>
          <w:sz w:val="22"/>
          <w:szCs w:val="22"/>
          <w:u w:val="single"/>
        </w:rPr>
        <w:t>IAEE/NABE Session</w:t>
      </w:r>
    </w:p>
    <w:p w:rsidR="00B6755A" w:rsidRPr="00BA397B" w:rsidRDefault="00B6755A" w:rsidP="009B5AE2">
      <w:pPr>
        <w:rPr>
          <w:rFonts w:ascii="Verdana" w:hAnsi="Verdana"/>
          <w:sz w:val="22"/>
          <w:szCs w:val="22"/>
        </w:rPr>
      </w:pPr>
    </w:p>
    <w:p w:rsidR="00B6755A" w:rsidRPr="005C45C8" w:rsidRDefault="00B6755A" w:rsidP="009B5AE2">
      <w:pPr>
        <w:autoSpaceDE w:val="0"/>
        <w:autoSpaceDN w:val="0"/>
        <w:adjustRightInd w:val="0"/>
        <w:jc w:val="center"/>
        <w:rPr>
          <w:rFonts w:ascii="Verdana" w:eastAsia="MS Mincho" w:hAnsi="Verdana" w:cs="Courier New"/>
          <w:b/>
          <w:i/>
          <w:lang w:eastAsia="ja-JP"/>
        </w:rPr>
      </w:pPr>
      <w:r w:rsidRPr="005C45C8">
        <w:rPr>
          <w:rFonts w:ascii="Verdana" w:eastAsia="MS Mincho" w:hAnsi="Verdana" w:cs="Courier New"/>
          <w:b/>
          <w:i/>
          <w:lang w:eastAsia="ja-JP"/>
        </w:rPr>
        <w:t xml:space="preserve">The Energy Boom and the </w:t>
      </w:r>
      <w:smartTag w:uri="urn:schemas-microsoft-com:office:smarttags" w:element="place">
        <w:r w:rsidRPr="005C45C8">
          <w:rPr>
            <w:rFonts w:ascii="Verdana" w:eastAsia="MS Mincho" w:hAnsi="Verdana" w:cs="Courier New"/>
            <w:b/>
            <w:i/>
            <w:lang w:eastAsia="ja-JP"/>
          </w:rPr>
          <w:t>U.S.</w:t>
        </w:r>
      </w:smartTag>
      <w:r w:rsidRPr="005C45C8">
        <w:rPr>
          <w:rFonts w:ascii="Verdana" w:eastAsia="MS Mincho" w:hAnsi="Verdana" w:cs="Courier New"/>
          <w:b/>
          <w:i/>
          <w:lang w:eastAsia="ja-JP"/>
        </w:rPr>
        <w:t xml:space="preserve"> Economy</w:t>
      </w:r>
    </w:p>
    <w:p w:rsidR="00B6755A" w:rsidRPr="00BA397B" w:rsidRDefault="00B6755A" w:rsidP="009B5AE2">
      <w:pPr>
        <w:jc w:val="center"/>
        <w:rPr>
          <w:rFonts w:ascii="Verdana" w:hAnsi="Verdana" w:cs="Arial"/>
          <w:sz w:val="18"/>
          <w:szCs w:val="22"/>
        </w:rPr>
      </w:pPr>
    </w:p>
    <w:p w:rsidR="00B6755A" w:rsidRPr="00BA397B" w:rsidRDefault="00B6755A" w:rsidP="009B5AE2">
      <w:pPr>
        <w:jc w:val="center"/>
        <w:rPr>
          <w:rFonts w:ascii="Verdana" w:hAnsi="Verdana"/>
          <w:sz w:val="18"/>
          <w:szCs w:val="22"/>
        </w:rPr>
      </w:pPr>
      <w:r w:rsidRPr="00BA397B">
        <w:rPr>
          <w:rFonts w:ascii="Verdana" w:hAnsi="Verdana" w:cs="Arial"/>
          <w:b/>
          <w:sz w:val="18"/>
          <w:szCs w:val="22"/>
        </w:rPr>
        <w:t>IAEE/NABE Session at ASSA Meeting</w:t>
      </w:r>
    </w:p>
    <w:p w:rsidR="00B6755A" w:rsidRPr="00BA397B" w:rsidRDefault="00B6755A" w:rsidP="009B5AE2">
      <w:pPr>
        <w:jc w:val="center"/>
        <w:rPr>
          <w:rFonts w:ascii="Verdana" w:hAnsi="Verdana"/>
          <w:sz w:val="18"/>
          <w:szCs w:val="22"/>
        </w:rPr>
      </w:pPr>
      <w:r w:rsidRPr="00BA397B">
        <w:rPr>
          <w:rFonts w:ascii="Verdana" w:hAnsi="Verdana"/>
          <w:sz w:val="18"/>
          <w:szCs w:val="22"/>
        </w:rPr>
        <w:t xml:space="preserve">Saturday, January 4, 2014, 8:00am, </w:t>
      </w:r>
      <w:smartTag w:uri="urn:schemas-microsoft-com:office:smarttags" w:element="place">
        <w:r w:rsidRPr="00BA397B">
          <w:rPr>
            <w:rFonts w:ascii="Verdana" w:hAnsi="Verdana"/>
            <w:sz w:val="18"/>
            <w:szCs w:val="22"/>
          </w:rPr>
          <w:t>Philadelphia</w:t>
        </w:r>
      </w:smartTag>
      <w:r w:rsidRPr="00BA397B">
        <w:rPr>
          <w:rFonts w:ascii="Verdana" w:hAnsi="Verdana"/>
          <w:sz w:val="18"/>
          <w:szCs w:val="22"/>
        </w:rPr>
        <w:t xml:space="preserve"> Marriott Downtown, Grand Ballroom, Salon C</w:t>
      </w:r>
    </w:p>
    <w:p w:rsidR="00B6755A" w:rsidRPr="00BA397B" w:rsidRDefault="00B6755A" w:rsidP="009B5AE2">
      <w:pPr>
        <w:rPr>
          <w:rFonts w:ascii="Verdana" w:hAnsi="Verdana"/>
          <w:sz w:val="22"/>
          <w:szCs w:val="22"/>
        </w:rPr>
      </w:pPr>
    </w:p>
    <w:p w:rsidR="00B6755A" w:rsidRPr="00BA397B" w:rsidRDefault="00B6755A" w:rsidP="00BA397B">
      <w:pPr>
        <w:spacing w:line="360" w:lineRule="auto"/>
        <w:rPr>
          <w:rFonts w:ascii="Verdana" w:hAnsi="Verdana"/>
          <w:b/>
        </w:rPr>
      </w:pPr>
      <w:r w:rsidRPr="00BA397B">
        <w:rPr>
          <w:rFonts w:ascii="Verdana" w:hAnsi="Verdana"/>
          <w:b/>
        </w:rPr>
        <w:t>Session Description:</w:t>
      </w:r>
    </w:p>
    <w:p w:rsidR="00B6755A" w:rsidRPr="00BA397B" w:rsidRDefault="00B6755A" w:rsidP="00BA397B">
      <w:pPr>
        <w:rPr>
          <w:rFonts w:ascii="Verdana" w:hAnsi="Verdana"/>
        </w:rPr>
      </w:pPr>
      <w:r w:rsidRPr="00BA397B">
        <w:rPr>
          <w:rFonts w:ascii="Verdana" w:hAnsi="Verdana"/>
        </w:rPr>
        <w:t xml:space="preserve">The “shale revolution” has stimulated tremendous production of oil and natural gas in the </w:t>
      </w:r>
      <w:smartTag w:uri="urn:schemas-microsoft-com:office:smarttags" w:element="place">
        <w:r w:rsidRPr="00BA397B">
          <w:rPr>
            <w:rFonts w:ascii="Verdana" w:hAnsi="Verdana"/>
          </w:rPr>
          <w:t>United States</w:t>
        </w:r>
      </w:smartTag>
      <w:r w:rsidRPr="00BA397B">
        <w:rPr>
          <w:rFonts w:ascii="Verdana" w:hAnsi="Verdana"/>
        </w:rPr>
        <w:t xml:space="preserve">.  This panel will discuss the outlook for the shale boom and its impact on the </w:t>
      </w:r>
      <w:smartTag w:uri="urn:schemas-microsoft-com:office:smarttags" w:element="place">
        <w:r w:rsidRPr="00BA397B">
          <w:rPr>
            <w:rFonts w:ascii="Verdana" w:hAnsi="Verdana"/>
          </w:rPr>
          <w:t>U.S.</w:t>
        </w:r>
      </w:smartTag>
      <w:r w:rsidRPr="00BA397B">
        <w:rPr>
          <w:rFonts w:ascii="Verdana" w:hAnsi="Verdana"/>
        </w:rPr>
        <w:t xml:space="preserve"> economy: Will increased oil and gas production make the </w:t>
      </w:r>
      <w:smartTag w:uri="urn:schemas-microsoft-com:office:smarttags" w:element="place">
        <w:r w:rsidRPr="00BA397B">
          <w:rPr>
            <w:rFonts w:ascii="Verdana" w:hAnsi="Verdana"/>
          </w:rPr>
          <w:t>U.S.</w:t>
        </w:r>
      </w:smartTag>
      <w:r w:rsidRPr="00BA397B">
        <w:rPr>
          <w:rFonts w:ascii="Verdana" w:hAnsi="Verdana"/>
        </w:rPr>
        <w:t xml:space="preserve"> energy independent? What is the impact on </w:t>
      </w:r>
      <w:smartTag w:uri="urn:schemas-microsoft-com:office:smarttags" w:element="place">
        <w:r w:rsidRPr="00BA397B">
          <w:rPr>
            <w:rFonts w:ascii="Verdana" w:hAnsi="Verdana"/>
          </w:rPr>
          <w:t>U.S.</w:t>
        </w:r>
      </w:smartTag>
      <w:r w:rsidRPr="00BA397B">
        <w:rPr>
          <w:rFonts w:ascii="Verdana" w:hAnsi="Verdana"/>
        </w:rPr>
        <w:t xml:space="preserve"> competitiveness and are we putting too much faith in the shale boom? </w:t>
      </w:r>
    </w:p>
    <w:p w:rsidR="00B6755A" w:rsidRPr="00BA397B" w:rsidRDefault="00B6755A" w:rsidP="009B5AE2">
      <w:pPr>
        <w:rPr>
          <w:rFonts w:ascii="Verdana" w:hAnsi="Verdana"/>
          <w:sz w:val="22"/>
          <w:szCs w:val="22"/>
        </w:rPr>
      </w:pPr>
    </w:p>
    <w:p w:rsidR="00B6755A" w:rsidRPr="00BA397B" w:rsidRDefault="00B6755A" w:rsidP="00BA397B">
      <w:pPr>
        <w:spacing w:line="480" w:lineRule="auto"/>
        <w:ind w:left="1440" w:hanging="1440"/>
        <w:rPr>
          <w:rFonts w:ascii="Verdana" w:hAnsi="Verdana"/>
          <w:sz w:val="22"/>
          <w:szCs w:val="22"/>
        </w:rPr>
      </w:pPr>
      <w:r w:rsidRPr="00BA397B">
        <w:rPr>
          <w:rFonts w:ascii="Verdana" w:hAnsi="Verdana"/>
          <w:b/>
          <w:bCs/>
          <w:sz w:val="22"/>
          <w:szCs w:val="22"/>
        </w:rPr>
        <w:t>Presiding</w:t>
      </w:r>
      <w:r w:rsidRPr="00BA397B">
        <w:rPr>
          <w:rFonts w:ascii="Verdana" w:hAnsi="Verdana"/>
          <w:sz w:val="22"/>
          <w:szCs w:val="22"/>
        </w:rPr>
        <w:t xml:space="preserve">:  </w:t>
      </w:r>
      <w:r w:rsidRPr="00BA397B">
        <w:rPr>
          <w:rFonts w:ascii="Verdana" w:hAnsi="Verdana"/>
          <w:b/>
          <w:sz w:val="22"/>
          <w:szCs w:val="22"/>
        </w:rPr>
        <w:t xml:space="preserve">Mine K. Yucel </w:t>
      </w:r>
      <w:r>
        <w:rPr>
          <w:rFonts w:ascii="Verdana" w:hAnsi="Verdana"/>
          <w:sz w:val="22"/>
          <w:szCs w:val="22"/>
        </w:rPr>
        <w:t xml:space="preserve">- </w:t>
      </w:r>
      <w:r w:rsidRPr="00BA397B">
        <w:rPr>
          <w:rFonts w:ascii="Verdana" w:hAnsi="Verdana"/>
          <w:sz w:val="22"/>
          <w:szCs w:val="22"/>
        </w:rPr>
        <w:t xml:space="preserve">Federal Reserve Bank of </w:t>
      </w:r>
      <w:smartTag w:uri="urn:schemas-microsoft-com:office:smarttags" w:element="place">
        <w:r w:rsidRPr="00BA397B">
          <w:rPr>
            <w:rFonts w:ascii="Verdana" w:hAnsi="Verdana"/>
            <w:sz w:val="22"/>
            <w:szCs w:val="22"/>
          </w:rPr>
          <w:t>Dallas</w:t>
        </w:r>
      </w:smartTag>
    </w:p>
    <w:p w:rsidR="00B6755A" w:rsidRPr="00BA397B" w:rsidRDefault="00B6755A" w:rsidP="00BA397B">
      <w:pPr>
        <w:rPr>
          <w:rFonts w:ascii="Verdana" w:hAnsi="Verdana"/>
          <w:b/>
          <w:sz w:val="22"/>
          <w:szCs w:val="22"/>
        </w:rPr>
      </w:pPr>
      <w:r w:rsidRPr="00BA397B">
        <w:rPr>
          <w:rFonts w:ascii="Verdana" w:hAnsi="Verdana"/>
          <w:b/>
          <w:color w:val="000000"/>
          <w:sz w:val="22"/>
          <w:szCs w:val="22"/>
        </w:rPr>
        <w:t xml:space="preserve">Outlook for </w:t>
      </w:r>
      <w:smartTag w:uri="urn:schemas-microsoft-com:office:smarttags" w:element="place">
        <w:r w:rsidRPr="00BA397B">
          <w:rPr>
            <w:rFonts w:ascii="Verdana" w:hAnsi="Verdana"/>
            <w:b/>
            <w:color w:val="000000"/>
            <w:sz w:val="22"/>
            <w:szCs w:val="22"/>
          </w:rPr>
          <w:t>U.S.</w:t>
        </w:r>
      </w:smartTag>
      <w:r w:rsidRPr="00BA397B">
        <w:rPr>
          <w:rFonts w:ascii="Verdana" w:hAnsi="Verdana"/>
          <w:b/>
          <w:color w:val="000000"/>
          <w:sz w:val="22"/>
          <w:szCs w:val="22"/>
        </w:rPr>
        <w:t xml:space="preserve"> Shale Oil and Gas</w:t>
      </w:r>
    </w:p>
    <w:p w:rsidR="00B6755A" w:rsidRPr="00BA397B" w:rsidRDefault="00B6755A" w:rsidP="00BA397B">
      <w:pPr>
        <w:shd w:val="clear" w:color="auto" w:fill="FFFFFF"/>
        <w:rPr>
          <w:rFonts w:ascii="Verdana" w:hAnsi="Verdana"/>
          <w:color w:val="000000"/>
          <w:sz w:val="22"/>
          <w:szCs w:val="22"/>
        </w:rPr>
      </w:pPr>
      <w:r w:rsidRPr="00BA397B">
        <w:rPr>
          <w:rFonts w:ascii="Verdana" w:hAnsi="Verdana"/>
          <w:b/>
          <w:i/>
          <w:color w:val="000000"/>
          <w:sz w:val="22"/>
          <w:szCs w:val="22"/>
        </w:rPr>
        <w:t>Adam Sieminski</w:t>
      </w:r>
      <w:r w:rsidRPr="00BA397B">
        <w:rPr>
          <w:rFonts w:ascii="Verdana" w:hAnsi="Verdana"/>
          <w:color w:val="000000"/>
          <w:sz w:val="22"/>
          <w:szCs w:val="22"/>
        </w:rPr>
        <w:t xml:space="preserve"> – Administrator, Energy Information Administration</w:t>
      </w:r>
    </w:p>
    <w:p w:rsidR="00B6755A" w:rsidRPr="00BA397B" w:rsidRDefault="00B6755A" w:rsidP="00BA397B">
      <w:pPr>
        <w:shd w:val="clear" w:color="auto" w:fill="FFFFFF"/>
        <w:rPr>
          <w:rFonts w:ascii="Verdana" w:hAnsi="Verdana"/>
          <w:b/>
          <w:color w:val="000000"/>
          <w:sz w:val="22"/>
          <w:szCs w:val="22"/>
        </w:rPr>
      </w:pPr>
      <w:r w:rsidRPr="00BA397B">
        <w:rPr>
          <w:rFonts w:ascii="Verdana" w:hAnsi="Verdana"/>
          <w:b/>
          <w:color w:val="000000"/>
          <w:sz w:val="22"/>
          <w:szCs w:val="22"/>
        </w:rPr>
        <w:br/>
        <w:t xml:space="preserve">The Effects of the Unconventional Energy Revolution on the </w:t>
      </w:r>
      <w:smartTag w:uri="urn:schemas-microsoft-com:office:smarttags" w:element="place">
        <w:r w:rsidRPr="00BA397B">
          <w:rPr>
            <w:rFonts w:ascii="Verdana" w:hAnsi="Verdana"/>
            <w:b/>
            <w:color w:val="000000"/>
            <w:sz w:val="22"/>
            <w:szCs w:val="22"/>
          </w:rPr>
          <w:t>U.S.</w:t>
        </w:r>
      </w:smartTag>
      <w:r w:rsidRPr="00BA397B">
        <w:rPr>
          <w:rFonts w:ascii="Verdana" w:hAnsi="Verdana"/>
          <w:b/>
          <w:color w:val="000000"/>
          <w:sz w:val="22"/>
          <w:szCs w:val="22"/>
        </w:rPr>
        <w:t xml:space="preserve"> Economy</w:t>
      </w:r>
    </w:p>
    <w:p w:rsidR="00B6755A" w:rsidRPr="00BA397B" w:rsidRDefault="00B6755A" w:rsidP="00BA397B">
      <w:pPr>
        <w:shd w:val="clear" w:color="auto" w:fill="FFFFFF"/>
        <w:rPr>
          <w:rFonts w:ascii="Verdana" w:hAnsi="Verdana"/>
          <w:color w:val="000000"/>
          <w:sz w:val="22"/>
          <w:szCs w:val="22"/>
        </w:rPr>
      </w:pPr>
      <w:r w:rsidRPr="00BA397B">
        <w:rPr>
          <w:rFonts w:ascii="Verdana" w:hAnsi="Verdana"/>
          <w:b/>
          <w:i/>
          <w:color w:val="000000"/>
          <w:sz w:val="22"/>
          <w:szCs w:val="22"/>
        </w:rPr>
        <w:t>John Larson</w:t>
      </w:r>
      <w:r w:rsidRPr="00BA397B">
        <w:rPr>
          <w:rFonts w:ascii="Verdana" w:hAnsi="Verdana"/>
          <w:color w:val="000000"/>
          <w:sz w:val="22"/>
          <w:szCs w:val="22"/>
        </w:rPr>
        <w:t xml:space="preserve"> – Vice President, Economics and Country Risk, IHS </w:t>
      </w:r>
    </w:p>
    <w:p w:rsidR="00B6755A" w:rsidRPr="00BA397B" w:rsidRDefault="00B6755A" w:rsidP="00BA397B">
      <w:pPr>
        <w:shd w:val="clear" w:color="auto" w:fill="FFFFFF"/>
        <w:ind w:firstLine="720"/>
        <w:rPr>
          <w:rFonts w:ascii="Verdana" w:hAnsi="Verdana"/>
          <w:color w:val="000000"/>
          <w:sz w:val="22"/>
          <w:szCs w:val="22"/>
        </w:rPr>
      </w:pPr>
    </w:p>
    <w:p w:rsidR="00B6755A" w:rsidRPr="00BA397B" w:rsidRDefault="00B6755A" w:rsidP="00BA397B">
      <w:pPr>
        <w:shd w:val="clear" w:color="auto" w:fill="FFFFFF"/>
        <w:rPr>
          <w:rFonts w:ascii="Verdana" w:hAnsi="Verdana"/>
          <w:b/>
          <w:color w:val="000000"/>
          <w:sz w:val="22"/>
          <w:szCs w:val="22"/>
        </w:rPr>
      </w:pPr>
      <w:r w:rsidRPr="00BA397B">
        <w:rPr>
          <w:rFonts w:ascii="Verdana" w:hAnsi="Verdana"/>
          <w:b/>
          <w:color w:val="000000"/>
          <w:sz w:val="22"/>
          <w:szCs w:val="22"/>
        </w:rPr>
        <w:t>Let's Be Honest About Shale Gas</w:t>
      </w:r>
    </w:p>
    <w:p w:rsidR="00B6755A" w:rsidRPr="00BA397B" w:rsidRDefault="00B6755A" w:rsidP="00BA397B">
      <w:pPr>
        <w:shd w:val="clear" w:color="auto" w:fill="FFFFFF"/>
        <w:rPr>
          <w:rFonts w:ascii="Verdana" w:hAnsi="Verdana"/>
          <w:color w:val="000000"/>
          <w:sz w:val="22"/>
          <w:szCs w:val="22"/>
        </w:rPr>
      </w:pPr>
      <w:r w:rsidRPr="00BA397B">
        <w:rPr>
          <w:rFonts w:ascii="Verdana" w:hAnsi="Verdana"/>
          <w:b/>
          <w:i/>
          <w:color w:val="000000"/>
          <w:sz w:val="22"/>
          <w:szCs w:val="22"/>
        </w:rPr>
        <w:t>Arthur Berman</w:t>
      </w:r>
      <w:r w:rsidRPr="00BA397B">
        <w:rPr>
          <w:rFonts w:ascii="Verdana" w:hAnsi="Verdana"/>
          <w:color w:val="000000"/>
          <w:sz w:val="22"/>
          <w:szCs w:val="22"/>
        </w:rPr>
        <w:t xml:space="preserve"> – Director, Labyrinth Consulting Services, Inc.</w:t>
      </w:r>
    </w:p>
    <w:p w:rsidR="00B6755A" w:rsidRPr="009B7973" w:rsidRDefault="00B6755A" w:rsidP="00BA397B"/>
    <w:p w:rsidR="00B6755A" w:rsidRPr="009B5AE2" w:rsidRDefault="00B6755A" w:rsidP="009B5AE2">
      <w:pPr>
        <w:rPr>
          <w:rFonts w:ascii="Verdana" w:hAnsi="Verdana"/>
          <w:sz w:val="22"/>
          <w:szCs w:val="22"/>
        </w:rPr>
      </w:pPr>
    </w:p>
    <w:p w:rsidR="00B6755A" w:rsidRDefault="00B6755A" w:rsidP="006179F3">
      <w:pPr>
        <w:jc w:val="center"/>
        <w:rPr>
          <w:rFonts w:ascii="Verdana" w:hAnsi="Verdana"/>
          <w:b/>
          <w:color w:val="0000FF"/>
          <w:sz w:val="22"/>
          <w:szCs w:val="22"/>
        </w:rPr>
      </w:pPr>
      <w:r w:rsidRPr="006179F3">
        <w:rPr>
          <w:rFonts w:ascii="Verdana" w:hAnsi="Verdana"/>
          <w:b/>
          <w:color w:val="0000FF"/>
          <w:sz w:val="22"/>
          <w:szCs w:val="22"/>
        </w:rPr>
        <w:t>Please visit the IAEE/USAEE Cocktail Party, January 4</w:t>
      </w:r>
      <w:r w:rsidRPr="006179F3">
        <w:rPr>
          <w:rFonts w:ascii="Verdana" w:hAnsi="Verdana"/>
          <w:b/>
          <w:color w:val="0000FF"/>
          <w:sz w:val="22"/>
          <w:szCs w:val="22"/>
          <w:vertAlign w:val="superscript"/>
        </w:rPr>
        <w:t>th</w:t>
      </w:r>
      <w:r w:rsidRPr="006179F3">
        <w:rPr>
          <w:rFonts w:ascii="Verdana" w:hAnsi="Verdana"/>
          <w:b/>
          <w:color w:val="0000FF"/>
          <w:sz w:val="22"/>
          <w:szCs w:val="22"/>
        </w:rPr>
        <w:t xml:space="preserve"> </w:t>
      </w:r>
      <w:r>
        <w:rPr>
          <w:rFonts w:ascii="Verdana" w:hAnsi="Verdana"/>
          <w:b/>
          <w:color w:val="0000FF"/>
          <w:sz w:val="22"/>
          <w:szCs w:val="22"/>
        </w:rPr>
        <w:t xml:space="preserve">in Meeting Room 410 of the Philadelphia Marriott Downtown </w:t>
      </w:r>
      <w:r w:rsidRPr="006179F3">
        <w:rPr>
          <w:rFonts w:ascii="Verdana" w:hAnsi="Verdana"/>
          <w:b/>
          <w:color w:val="0000FF"/>
          <w:sz w:val="22"/>
          <w:szCs w:val="22"/>
        </w:rPr>
        <w:t xml:space="preserve">Hotel, 6:00 – 7:00pm.  </w:t>
      </w:r>
    </w:p>
    <w:p w:rsidR="00B6755A" w:rsidRPr="006179F3" w:rsidRDefault="00B6755A" w:rsidP="006179F3">
      <w:pPr>
        <w:jc w:val="center"/>
        <w:rPr>
          <w:rFonts w:ascii="Verdana" w:hAnsi="Verdana"/>
          <w:b/>
          <w:color w:val="0000FF"/>
          <w:sz w:val="22"/>
          <w:szCs w:val="22"/>
        </w:rPr>
      </w:pPr>
      <w:r w:rsidRPr="006179F3">
        <w:rPr>
          <w:rFonts w:ascii="Verdana" w:hAnsi="Verdana"/>
          <w:b/>
          <w:color w:val="0000FF"/>
          <w:sz w:val="22"/>
          <w:szCs w:val="22"/>
        </w:rPr>
        <w:t>We invite you to attend this event!</w:t>
      </w:r>
    </w:p>
    <w:sectPr w:rsidR="00B6755A" w:rsidRPr="006179F3" w:rsidSect="0054277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E59"/>
    <w:multiLevelType w:val="hybridMultilevel"/>
    <w:tmpl w:val="1F9E4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7F1B24"/>
    <w:multiLevelType w:val="hybridMultilevel"/>
    <w:tmpl w:val="F5682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810"/>
    <w:rsid w:val="000206B2"/>
    <w:rsid w:val="00040BD5"/>
    <w:rsid w:val="00041C87"/>
    <w:rsid w:val="0004441B"/>
    <w:rsid w:val="000C5501"/>
    <w:rsid w:val="000D7B7F"/>
    <w:rsid w:val="0012144D"/>
    <w:rsid w:val="00131776"/>
    <w:rsid w:val="00134180"/>
    <w:rsid w:val="00142BC7"/>
    <w:rsid w:val="00193334"/>
    <w:rsid w:val="001D10E4"/>
    <w:rsid w:val="00240ABE"/>
    <w:rsid w:val="002A3074"/>
    <w:rsid w:val="002C2F29"/>
    <w:rsid w:val="002E281D"/>
    <w:rsid w:val="002E53DE"/>
    <w:rsid w:val="0030019C"/>
    <w:rsid w:val="00314376"/>
    <w:rsid w:val="003536B4"/>
    <w:rsid w:val="003842C0"/>
    <w:rsid w:val="003A2A4A"/>
    <w:rsid w:val="003C004D"/>
    <w:rsid w:val="00402A64"/>
    <w:rsid w:val="00445810"/>
    <w:rsid w:val="00454A90"/>
    <w:rsid w:val="004768B5"/>
    <w:rsid w:val="00487987"/>
    <w:rsid w:val="004A5F2D"/>
    <w:rsid w:val="004A6CEA"/>
    <w:rsid w:val="00516D67"/>
    <w:rsid w:val="00540E41"/>
    <w:rsid w:val="0054277B"/>
    <w:rsid w:val="00562200"/>
    <w:rsid w:val="00564FB4"/>
    <w:rsid w:val="005B2111"/>
    <w:rsid w:val="005C45C8"/>
    <w:rsid w:val="005F2AC3"/>
    <w:rsid w:val="005F5154"/>
    <w:rsid w:val="006025CB"/>
    <w:rsid w:val="006179F3"/>
    <w:rsid w:val="00632105"/>
    <w:rsid w:val="00671F48"/>
    <w:rsid w:val="00673F05"/>
    <w:rsid w:val="00693E1D"/>
    <w:rsid w:val="006B2A51"/>
    <w:rsid w:val="006C7463"/>
    <w:rsid w:val="007153A5"/>
    <w:rsid w:val="00721BAF"/>
    <w:rsid w:val="00732401"/>
    <w:rsid w:val="007377F3"/>
    <w:rsid w:val="0075188A"/>
    <w:rsid w:val="007618C3"/>
    <w:rsid w:val="00796404"/>
    <w:rsid w:val="00841BC0"/>
    <w:rsid w:val="00896E9B"/>
    <w:rsid w:val="008B046F"/>
    <w:rsid w:val="008C1125"/>
    <w:rsid w:val="008D390B"/>
    <w:rsid w:val="008F5AD6"/>
    <w:rsid w:val="00943C07"/>
    <w:rsid w:val="00951C0C"/>
    <w:rsid w:val="00952559"/>
    <w:rsid w:val="00953689"/>
    <w:rsid w:val="0095565D"/>
    <w:rsid w:val="00957ABB"/>
    <w:rsid w:val="009A5886"/>
    <w:rsid w:val="009B5AE2"/>
    <w:rsid w:val="009B7973"/>
    <w:rsid w:val="009C7BB7"/>
    <w:rsid w:val="009F4D2A"/>
    <w:rsid w:val="00A05D90"/>
    <w:rsid w:val="00A20680"/>
    <w:rsid w:val="00A330B8"/>
    <w:rsid w:val="00A454A9"/>
    <w:rsid w:val="00A47C0D"/>
    <w:rsid w:val="00A47FEF"/>
    <w:rsid w:val="00A644AD"/>
    <w:rsid w:val="00A91481"/>
    <w:rsid w:val="00AA044F"/>
    <w:rsid w:val="00AA3305"/>
    <w:rsid w:val="00AA4FDD"/>
    <w:rsid w:val="00B01123"/>
    <w:rsid w:val="00B14621"/>
    <w:rsid w:val="00B3535D"/>
    <w:rsid w:val="00B40DFF"/>
    <w:rsid w:val="00B6755A"/>
    <w:rsid w:val="00BA397B"/>
    <w:rsid w:val="00BD094A"/>
    <w:rsid w:val="00BE2BE9"/>
    <w:rsid w:val="00BF7E8D"/>
    <w:rsid w:val="00C7164C"/>
    <w:rsid w:val="00C90486"/>
    <w:rsid w:val="00CA4F5D"/>
    <w:rsid w:val="00CC2AE4"/>
    <w:rsid w:val="00CD20F5"/>
    <w:rsid w:val="00D04003"/>
    <w:rsid w:val="00D05DF9"/>
    <w:rsid w:val="00D15127"/>
    <w:rsid w:val="00D61F04"/>
    <w:rsid w:val="00D63C5E"/>
    <w:rsid w:val="00D94352"/>
    <w:rsid w:val="00DA241C"/>
    <w:rsid w:val="00DF7082"/>
    <w:rsid w:val="00E46847"/>
    <w:rsid w:val="00E66A84"/>
    <w:rsid w:val="00E66E0A"/>
    <w:rsid w:val="00E86364"/>
    <w:rsid w:val="00E96030"/>
    <w:rsid w:val="00EA1DAD"/>
    <w:rsid w:val="00EA54D4"/>
    <w:rsid w:val="00F139D8"/>
    <w:rsid w:val="00F2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efaultImageDpi w14:val="0"/>
  <w15:docId w15:val="{C289049C-B268-46BF-A120-68193634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97B"/>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7987"/>
    <w:rPr>
      <w:rFonts w:cs="Times New Roman"/>
      <w:color w:val="0000FF"/>
      <w:u w:val="single"/>
    </w:rPr>
  </w:style>
  <w:style w:type="paragraph" w:styleId="Title">
    <w:name w:val="Title"/>
    <w:basedOn w:val="Normal"/>
    <w:link w:val="TitleChar"/>
    <w:uiPriority w:val="99"/>
    <w:qFormat/>
    <w:rsid w:val="00487987"/>
    <w:pPr>
      <w:ind w:right="4680"/>
      <w:jc w:val="center"/>
    </w:pPr>
    <w:rPr>
      <w:rFonts w:ascii="Tms Rmn" w:hAnsi="Tms Rmn"/>
      <w:b/>
      <w:sz w:val="20"/>
      <w:szCs w:val="20"/>
    </w:rPr>
  </w:style>
  <w:style w:type="character" w:customStyle="1" w:styleId="TitleChar">
    <w:name w:val="Title Char"/>
    <w:basedOn w:val="DefaultParagraphFont"/>
    <w:link w:val="Title"/>
    <w:uiPriority w:val="99"/>
    <w:locked/>
    <w:rsid w:val="0012144D"/>
    <w:rPr>
      <w:rFonts w:ascii="Cambria" w:hAnsi="Cambria"/>
      <w:b/>
      <w:kern w:val="28"/>
      <w:sz w:val="32"/>
    </w:rPr>
  </w:style>
  <w:style w:type="character" w:styleId="CommentReference">
    <w:name w:val="annotation reference"/>
    <w:basedOn w:val="DefaultParagraphFont"/>
    <w:uiPriority w:val="99"/>
    <w:semiHidden/>
    <w:rsid w:val="002E53DE"/>
    <w:rPr>
      <w:rFonts w:cs="Times New Roman"/>
      <w:sz w:val="16"/>
    </w:rPr>
  </w:style>
  <w:style w:type="paragraph" w:styleId="CommentText">
    <w:name w:val="annotation text"/>
    <w:basedOn w:val="Normal"/>
    <w:link w:val="CommentTextChar"/>
    <w:uiPriority w:val="99"/>
    <w:semiHidden/>
    <w:rsid w:val="002E53DE"/>
    <w:rPr>
      <w:sz w:val="20"/>
      <w:szCs w:val="20"/>
    </w:rPr>
  </w:style>
  <w:style w:type="character" w:customStyle="1" w:styleId="CommentTextChar">
    <w:name w:val="Comment Text Char"/>
    <w:basedOn w:val="DefaultParagraphFont"/>
    <w:link w:val="CommentText"/>
    <w:uiPriority w:val="99"/>
    <w:semiHidden/>
    <w:locked/>
    <w:rsid w:val="0012144D"/>
    <w:rPr>
      <w:sz w:val="20"/>
    </w:rPr>
  </w:style>
  <w:style w:type="paragraph" w:styleId="CommentSubject">
    <w:name w:val="annotation subject"/>
    <w:basedOn w:val="CommentText"/>
    <w:next w:val="CommentText"/>
    <w:link w:val="CommentSubjectChar"/>
    <w:uiPriority w:val="99"/>
    <w:semiHidden/>
    <w:rsid w:val="002E53DE"/>
    <w:rPr>
      <w:b/>
      <w:bCs/>
    </w:rPr>
  </w:style>
  <w:style w:type="character" w:customStyle="1" w:styleId="CommentSubjectChar">
    <w:name w:val="Comment Subject Char"/>
    <w:basedOn w:val="CommentTextChar"/>
    <w:link w:val="CommentSubject"/>
    <w:uiPriority w:val="99"/>
    <w:semiHidden/>
    <w:locked/>
    <w:rsid w:val="0012144D"/>
    <w:rPr>
      <w:b/>
      <w:sz w:val="20"/>
    </w:rPr>
  </w:style>
  <w:style w:type="paragraph" w:styleId="BalloonText">
    <w:name w:val="Balloon Text"/>
    <w:basedOn w:val="Normal"/>
    <w:link w:val="BalloonTextChar"/>
    <w:uiPriority w:val="99"/>
    <w:semiHidden/>
    <w:rsid w:val="002E53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144D"/>
    <w:rPr>
      <w:sz w:val="2"/>
    </w:rPr>
  </w:style>
  <w:style w:type="character" w:styleId="FollowedHyperlink">
    <w:name w:val="FollowedHyperlink"/>
    <w:basedOn w:val="DefaultParagraphFont"/>
    <w:uiPriority w:val="99"/>
    <w:rsid w:val="002A3074"/>
    <w:rPr>
      <w:rFonts w:cs="Times New Roman"/>
      <w:color w:val="800080"/>
      <w:u w:val="single"/>
    </w:rPr>
  </w:style>
  <w:style w:type="paragraph" w:styleId="HTMLPreformatted">
    <w:name w:val="HTML Preformatted"/>
    <w:basedOn w:val="Normal"/>
    <w:link w:val="HTMLPreformattedChar"/>
    <w:uiPriority w:val="99"/>
    <w:rsid w:val="00540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2144D"/>
    <w:rPr>
      <w:rFonts w:ascii="Courier New" w:hAnsi="Courier New"/>
      <w:sz w:val="20"/>
    </w:rPr>
  </w:style>
  <w:style w:type="character" w:customStyle="1" w:styleId="reviewdata">
    <w:name w:val="review_data"/>
    <w:uiPriority w:val="99"/>
    <w:rsid w:val="00796404"/>
  </w:style>
  <w:style w:type="paragraph" w:styleId="ListParagraph">
    <w:name w:val="List Paragraph"/>
    <w:basedOn w:val="Normal"/>
    <w:uiPriority w:val="99"/>
    <w:qFormat/>
    <w:rsid w:val="009C7BB7"/>
    <w:pPr>
      <w:spacing w:after="200" w:line="276" w:lineRule="auto"/>
      <w:ind w:left="720"/>
      <w:contextualSpacing/>
    </w:pPr>
    <w:rPr>
      <w:rFonts w:ascii="Calibri" w:hAnsi="Calibri"/>
      <w:sz w:val="22"/>
      <w:szCs w:val="22"/>
    </w:rPr>
  </w:style>
  <w:style w:type="paragraph" w:customStyle="1" w:styleId="Default">
    <w:name w:val="Default"/>
    <w:uiPriority w:val="99"/>
    <w:rsid w:val="009B5AE2"/>
    <w:pPr>
      <w:autoSpaceDE w:val="0"/>
      <w:autoSpaceDN w:val="0"/>
      <w:adjustRightInd w:val="0"/>
      <w:spacing w:after="0" w:line="240" w:lineRule="auto"/>
    </w:pPr>
    <w:rPr>
      <w:rFonts w:ascii="Calibri" w:hAnsi="Calibri" w:cs="Calibri"/>
      <w:color w:val="000000"/>
      <w:sz w:val="24"/>
      <w:szCs w:val="24"/>
    </w:rPr>
  </w:style>
  <w:style w:type="character" w:customStyle="1" w:styleId="PlainTextChar">
    <w:name w:val="Plain Text Char"/>
    <w:basedOn w:val="DefaultParagraphFont"/>
    <w:link w:val="PlainText"/>
    <w:uiPriority w:val="99"/>
    <w:semiHidden/>
    <w:locked/>
    <w:rsid w:val="006C7463"/>
    <w:rPr>
      <w:rFonts w:ascii="Calibri" w:hAnsi="Calibri" w:cs="Times New Roman"/>
      <w:sz w:val="21"/>
      <w:szCs w:val="21"/>
      <w:lang w:bidi="ar-SA"/>
    </w:rPr>
  </w:style>
  <w:style w:type="paragraph" w:styleId="PlainText">
    <w:name w:val="Plain Text"/>
    <w:basedOn w:val="Normal"/>
    <w:link w:val="PlainTextChar"/>
    <w:uiPriority w:val="99"/>
    <w:semiHidden/>
    <w:locked/>
    <w:rsid w:val="006C7463"/>
    <w:rPr>
      <w:rFonts w:ascii="Calibri" w:hAnsi="Calibri"/>
      <w:noProof/>
      <w:sz w:val="20"/>
      <w:szCs w:val="21"/>
      <w:lang w:val="en-US" w:eastAsia="en-US"/>
    </w:rPr>
  </w:style>
  <w:style w:type="character" w:customStyle="1" w:styleId="PlainTextChar1">
    <w:name w:val="Plain Text Char1"/>
    <w:basedOn w:val="DefaultParagraphFont"/>
    <w:uiPriority w:val="99"/>
    <w:semiHidden/>
    <w:rsid w:val="00096B0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16144">
      <w:marLeft w:val="0"/>
      <w:marRight w:val="0"/>
      <w:marTop w:val="0"/>
      <w:marBottom w:val="0"/>
      <w:divBdr>
        <w:top w:val="none" w:sz="0" w:space="0" w:color="auto"/>
        <w:left w:val="none" w:sz="0" w:space="0" w:color="auto"/>
        <w:bottom w:val="none" w:sz="0" w:space="0" w:color="auto"/>
        <w:right w:val="none" w:sz="0" w:space="0" w:color="auto"/>
      </w:divBdr>
    </w:div>
    <w:div w:id="1852916145">
      <w:marLeft w:val="0"/>
      <w:marRight w:val="0"/>
      <w:marTop w:val="0"/>
      <w:marBottom w:val="0"/>
      <w:divBdr>
        <w:top w:val="none" w:sz="0" w:space="0" w:color="auto"/>
        <w:left w:val="none" w:sz="0" w:space="0" w:color="auto"/>
        <w:bottom w:val="none" w:sz="0" w:space="0" w:color="auto"/>
        <w:right w:val="none" w:sz="0" w:space="0" w:color="auto"/>
      </w:divBdr>
    </w:div>
    <w:div w:id="1852916146">
      <w:marLeft w:val="0"/>
      <w:marRight w:val="0"/>
      <w:marTop w:val="0"/>
      <w:marBottom w:val="0"/>
      <w:divBdr>
        <w:top w:val="none" w:sz="0" w:space="0" w:color="auto"/>
        <w:left w:val="none" w:sz="0" w:space="0" w:color="auto"/>
        <w:bottom w:val="none" w:sz="0" w:space="0" w:color="auto"/>
        <w:right w:val="none" w:sz="0" w:space="0" w:color="auto"/>
      </w:divBdr>
    </w:div>
    <w:div w:id="1852916147">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eaweb.org/Annual_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614</Words>
  <Characters>3504</Characters>
  <Application>Microsoft Office Word</Application>
  <DocSecurity>0</DocSecurity>
  <Lines>29</Lines>
  <Paragraphs>8</Paragraphs>
  <ScaleCrop>false</ScaleCrop>
  <Company>Economics &amp; Business Dept-Colorado School of Mines</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InternetJr</cp:lastModifiedBy>
  <cp:revision>9</cp:revision>
  <cp:lastPrinted>2013-08-07T20:53:00Z</cp:lastPrinted>
  <dcterms:created xsi:type="dcterms:W3CDTF">2013-08-07T18:51:00Z</dcterms:created>
  <dcterms:modified xsi:type="dcterms:W3CDTF">2013-12-12T15:09:00Z</dcterms:modified>
</cp:coreProperties>
</file>